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81" w:rsidRPr="000442DE" w:rsidRDefault="000442DE" w:rsidP="000442DE">
      <w:pPr>
        <w:jc w:val="center"/>
        <w:rPr>
          <w:rFonts w:hint="eastAsia"/>
          <w:sz w:val="28"/>
          <w:szCs w:val="28"/>
        </w:rPr>
      </w:pPr>
      <w:r w:rsidRPr="000442DE">
        <w:rPr>
          <w:rFonts w:hint="eastAsia"/>
          <w:sz w:val="28"/>
          <w:szCs w:val="28"/>
        </w:rPr>
        <w:t>项目评价表</w:t>
      </w:r>
    </w:p>
    <w:tbl>
      <w:tblPr>
        <w:tblW w:w="7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9"/>
        <w:gridCol w:w="2585"/>
        <w:gridCol w:w="2068"/>
        <w:gridCol w:w="2099"/>
      </w:tblGrid>
      <w:tr w:rsidR="000442DE" w:rsidRPr="00600BBE" w:rsidTr="001945AC">
        <w:trPr>
          <w:trHeight w:val="498"/>
          <w:jc w:val="center"/>
        </w:trPr>
        <w:tc>
          <w:tcPr>
            <w:tcW w:w="1239" w:type="dxa"/>
            <w:shd w:val="clear" w:color="auto" w:fill="EEECE1"/>
            <w:vAlign w:val="center"/>
          </w:tcPr>
          <w:p w:rsidR="000442DE" w:rsidRPr="00600BBE" w:rsidRDefault="000442DE" w:rsidP="001945AC">
            <w:pPr>
              <w:jc w:val="center"/>
              <w:rPr>
                <w:rFonts w:eastAsia="黑体" w:cs="黑体"/>
                <w:szCs w:val="21"/>
              </w:rPr>
            </w:pPr>
            <w:r w:rsidRPr="00600BBE">
              <w:rPr>
                <w:rFonts w:eastAsia="黑体" w:cs="黑体" w:hint="eastAsia"/>
                <w:szCs w:val="21"/>
              </w:rPr>
              <w:t>评价维度</w:t>
            </w:r>
          </w:p>
        </w:tc>
        <w:tc>
          <w:tcPr>
            <w:tcW w:w="2585" w:type="dxa"/>
            <w:shd w:val="clear" w:color="auto" w:fill="EEECE1"/>
            <w:vAlign w:val="center"/>
          </w:tcPr>
          <w:p w:rsidR="000442DE" w:rsidRPr="00600BBE" w:rsidRDefault="000442DE" w:rsidP="001945AC">
            <w:pPr>
              <w:jc w:val="center"/>
              <w:rPr>
                <w:rFonts w:eastAsia="黑体" w:cs="黑体"/>
                <w:szCs w:val="21"/>
              </w:rPr>
            </w:pPr>
            <w:r w:rsidRPr="00600BBE">
              <w:rPr>
                <w:rFonts w:eastAsia="黑体" w:cs="黑体" w:hint="eastAsia"/>
                <w:szCs w:val="21"/>
              </w:rPr>
              <w:t>评价标准</w:t>
            </w:r>
          </w:p>
        </w:tc>
        <w:tc>
          <w:tcPr>
            <w:tcW w:w="2068" w:type="dxa"/>
            <w:shd w:val="clear" w:color="auto" w:fill="EEECE1"/>
            <w:vAlign w:val="center"/>
          </w:tcPr>
          <w:p w:rsidR="000442DE" w:rsidRPr="00600BBE" w:rsidRDefault="000442DE" w:rsidP="001945AC">
            <w:pPr>
              <w:jc w:val="center"/>
              <w:rPr>
                <w:rFonts w:eastAsia="黑体" w:cs="黑体"/>
                <w:szCs w:val="21"/>
              </w:rPr>
            </w:pPr>
            <w:r w:rsidRPr="00600BBE">
              <w:rPr>
                <w:rFonts w:eastAsia="黑体" w:cs="黑体" w:hint="eastAsia"/>
                <w:szCs w:val="21"/>
              </w:rPr>
              <w:t>学生自评</w:t>
            </w:r>
          </w:p>
        </w:tc>
        <w:tc>
          <w:tcPr>
            <w:tcW w:w="2099" w:type="dxa"/>
            <w:shd w:val="clear" w:color="auto" w:fill="EEECE1"/>
            <w:vAlign w:val="center"/>
          </w:tcPr>
          <w:p w:rsidR="000442DE" w:rsidRPr="00600BBE" w:rsidRDefault="000442DE" w:rsidP="001945AC">
            <w:pPr>
              <w:jc w:val="center"/>
              <w:rPr>
                <w:rFonts w:eastAsia="黑体" w:cs="黑体"/>
                <w:szCs w:val="21"/>
              </w:rPr>
            </w:pPr>
            <w:r w:rsidRPr="00600BBE">
              <w:rPr>
                <w:rFonts w:eastAsia="黑体" w:cs="黑体" w:hint="eastAsia"/>
                <w:szCs w:val="21"/>
              </w:rPr>
              <w:t>小组互评</w:t>
            </w:r>
          </w:p>
        </w:tc>
      </w:tr>
      <w:tr w:rsidR="000442DE" w:rsidRPr="00600BBE" w:rsidTr="001945AC">
        <w:trPr>
          <w:trHeight w:val="524"/>
          <w:jc w:val="center"/>
        </w:trPr>
        <w:tc>
          <w:tcPr>
            <w:tcW w:w="1239" w:type="dxa"/>
            <w:vMerge w:val="restart"/>
            <w:shd w:val="clear" w:color="auto" w:fill="FDEAD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  <w:r w:rsidRPr="00600BBE">
              <w:rPr>
                <w:rFonts w:eastAsia="仿宋" w:cs="仿宋" w:hint="eastAsia"/>
                <w:sz w:val="18"/>
                <w:szCs w:val="18"/>
              </w:rPr>
              <w:t>素养目标</w:t>
            </w:r>
          </w:p>
        </w:tc>
        <w:tc>
          <w:tcPr>
            <w:tcW w:w="2585" w:type="dxa"/>
            <w:vAlign w:val="center"/>
          </w:tcPr>
          <w:p w:rsidR="000442DE" w:rsidRPr="00600BBE" w:rsidRDefault="000442DE" w:rsidP="001945AC">
            <w:pPr>
              <w:jc w:val="left"/>
              <w:rPr>
                <w:rFonts w:hint="eastAsia"/>
                <w:sz w:val="18"/>
                <w:szCs w:val="18"/>
              </w:rPr>
            </w:pPr>
            <w:r w:rsidRPr="00600BBE"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  <w:t>拍照时突显植物的特点</w:t>
            </w:r>
          </w:p>
        </w:tc>
        <w:tc>
          <w:tcPr>
            <w:tcW w:w="2068" w:type="dx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1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2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2DE" w:rsidRPr="00600BBE" w:rsidTr="001945AC">
        <w:trPr>
          <w:trHeight w:val="524"/>
          <w:jc w:val="center"/>
        </w:trPr>
        <w:tc>
          <w:tcPr>
            <w:tcW w:w="1239" w:type="dxa"/>
            <w:vMerge/>
            <w:shd w:val="clear" w:color="auto" w:fill="FDEAD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:rsidR="000442DE" w:rsidRPr="00600BBE" w:rsidRDefault="000442DE" w:rsidP="001945AC">
            <w:pPr>
              <w:jc w:val="left"/>
              <w:rPr>
                <w:sz w:val="18"/>
                <w:szCs w:val="18"/>
              </w:rPr>
            </w:pPr>
            <w:r w:rsidRPr="00600BBE"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  <w:t>智能工具的识别结果的准确性</w:t>
            </w:r>
          </w:p>
        </w:tc>
        <w:tc>
          <w:tcPr>
            <w:tcW w:w="2068" w:type="dx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3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4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2DE" w:rsidRPr="00600BBE" w:rsidTr="001945AC">
        <w:trPr>
          <w:trHeight w:val="524"/>
          <w:jc w:val="center"/>
        </w:trPr>
        <w:tc>
          <w:tcPr>
            <w:tcW w:w="1239" w:type="dxa"/>
            <w:vMerge w:val="restart"/>
            <w:shd w:val="clear" w:color="auto" w:fill="FDEAD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  <w:r w:rsidRPr="00600BBE">
              <w:rPr>
                <w:rFonts w:eastAsia="仿宋" w:cs="仿宋" w:hint="eastAsia"/>
                <w:sz w:val="18"/>
                <w:szCs w:val="18"/>
              </w:rPr>
              <w:t>项目目标</w:t>
            </w:r>
          </w:p>
        </w:tc>
        <w:tc>
          <w:tcPr>
            <w:tcW w:w="2585" w:type="dxa"/>
            <w:vAlign w:val="center"/>
          </w:tcPr>
          <w:p w:rsidR="000442DE" w:rsidRPr="00600BBE" w:rsidRDefault="000442DE" w:rsidP="001945AC">
            <w:pPr>
              <w:jc w:val="left"/>
              <w:rPr>
                <w:rFonts w:eastAsia="仿宋" w:cs="仿宋"/>
                <w:snapToGrid w:val="0"/>
                <w:kern w:val="0"/>
                <w:sz w:val="18"/>
                <w:szCs w:val="18"/>
              </w:rPr>
            </w:pPr>
            <w:r w:rsidRPr="00600BBE"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  <w:t>标签主体内容完整</w:t>
            </w:r>
          </w:p>
        </w:tc>
        <w:tc>
          <w:tcPr>
            <w:tcW w:w="2068" w:type="dx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5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6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2DE" w:rsidRPr="00600BBE" w:rsidTr="001945AC">
        <w:trPr>
          <w:trHeight w:val="524"/>
          <w:jc w:val="center"/>
        </w:trPr>
        <w:tc>
          <w:tcPr>
            <w:tcW w:w="1239" w:type="dxa"/>
            <w:vMerge/>
            <w:shd w:val="clear" w:color="auto" w:fill="FDEADA"/>
            <w:vAlign w:val="center"/>
          </w:tcPr>
          <w:p w:rsidR="000442DE" w:rsidRPr="00600BBE" w:rsidRDefault="000442DE" w:rsidP="001945AC">
            <w:pPr>
              <w:jc w:val="center"/>
              <w:rPr>
                <w:rFonts w:eastAsia="仿宋" w:cs="仿宋" w:hint="eastAsia"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:rsidR="000442DE" w:rsidRPr="00600BBE" w:rsidRDefault="000442DE" w:rsidP="001945AC">
            <w:pPr>
              <w:jc w:val="left"/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</w:pPr>
            <w:r w:rsidRPr="00600BBE"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  <w:t>标签文字内容简洁</w:t>
            </w:r>
          </w:p>
        </w:tc>
        <w:tc>
          <w:tcPr>
            <w:tcW w:w="2068" w:type="dx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7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8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2DE" w:rsidRPr="00600BBE" w:rsidTr="001945AC">
        <w:trPr>
          <w:trHeight w:val="524"/>
          <w:jc w:val="center"/>
        </w:trPr>
        <w:tc>
          <w:tcPr>
            <w:tcW w:w="1239" w:type="dxa"/>
            <w:vMerge/>
            <w:shd w:val="clear" w:color="auto" w:fill="FDEADA"/>
            <w:vAlign w:val="center"/>
          </w:tcPr>
          <w:p w:rsidR="000442DE" w:rsidRPr="00600BBE" w:rsidRDefault="000442DE" w:rsidP="001945AC">
            <w:pPr>
              <w:jc w:val="center"/>
              <w:rPr>
                <w:rFonts w:eastAsia="仿宋" w:cs="仿宋" w:hint="eastAsia"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:rsidR="000442DE" w:rsidRPr="00600BBE" w:rsidRDefault="000442DE" w:rsidP="001945AC">
            <w:pPr>
              <w:jc w:val="left"/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</w:pPr>
            <w:r w:rsidRPr="00600BBE"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  <w:t>标签制作条理清晰</w:t>
            </w:r>
          </w:p>
        </w:tc>
        <w:tc>
          <w:tcPr>
            <w:tcW w:w="2068" w:type="dx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9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10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2DE" w:rsidRPr="00600BBE" w:rsidTr="001945AC">
        <w:trPr>
          <w:trHeight w:val="517"/>
          <w:jc w:val="center"/>
        </w:trPr>
        <w:tc>
          <w:tcPr>
            <w:tcW w:w="1239" w:type="dxa"/>
            <w:shd w:val="clear" w:color="auto" w:fill="FDEAD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  <w:r w:rsidRPr="00600BBE">
              <w:rPr>
                <w:rFonts w:eastAsia="仿宋" w:cs="仿宋" w:hint="eastAsia"/>
                <w:sz w:val="18"/>
                <w:szCs w:val="18"/>
              </w:rPr>
              <w:t>数字化学习与创新</w:t>
            </w:r>
          </w:p>
        </w:tc>
        <w:tc>
          <w:tcPr>
            <w:tcW w:w="2585" w:type="dxa"/>
            <w:vAlign w:val="center"/>
          </w:tcPr>
          <w:p w:rsidR="000442DE" w:rsidRPr="00600BBE" w:rsidRDefault="000442DE" w:rsidP="001945AC">
            <w:pPr>
              <w:jc w:val="left"/>
              <w:rPr>
                <w:rFonts w:eastAsia="仿宋" w:cs="仿宋"/>
                <w:snapToGrid w:val="0"/>
                <w:kern w:val="0"/>
                <w:sz w:val="18"/>
                <w:szCs w:val="18"/>
              </w:rPr>
            </w:pPr>
            <w:r w:rsidRPr="00600BBE">
              <w:rPr>
                <w:rFonts w:eastAsia="仿宋" w:cs="仿宋" w:hint="eastAsia"/>
                <w:snapToGrid w:val="0"/>
                <w:kern w:val="0"/>
                <w:sz w:val="18"/>
                <w:szCs w:val="18"/>
              </w:rPr>
              <w:t>根据实际需求，选择合适的拍照工具</w:t>
            </w:r>
          </w:p>
        </w:tc>
        <w:tc>
          <w:tcPr>
            <w:tcW w:w="2068" w:type="dx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11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vAlign w:val="center"/>
          </w:tcPr>
          <w:p w:rsidR="000442DE" w:rsidRPr="00600BBE" w:rsidRDefault="000442DE" w:rsidP="001945A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04875" cy="161925"/>
                  <wp:effectExtent l="19050" t="0" r="9525" b="0"/>
                  <wp:docPr id="12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42DE" w:rsidRDefault="000442DE"/>
    <w:sectPr w:rsidR="000442DE" w:rsidSect="00F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42DE"/>
    <w:rsid w:val="000442DE"/>
    <w:rsid w:val="005B1A64"/>
    <w:rsid w:val="00F2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42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42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microsoft.com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陶蜀徽</dc:creator>
  <cp:lastModifiedBy>陶蜀徽</cp:lastModifiedBy>
  <cp:revision>2</cp:revision>
  <dcterms:created xsi:type="dcterms:W3CDTF">2025-01-21T04:53:00Z</dcterms:created>
  <dcterms:modified xsi:type="dcterms:W3CDTF">2025-01-21T04:54:00Z</dcterms:modified>
</cp:coreProperties>
</file>