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D6" w:rsidRPr="003817D6" w:rsidRDefault="003817D6" w:rsidP="003817D6">
      <w:pPr>
        <w:widowControl/>
        <w:shd w:val="clear" w:color="auto" w:fill="FFFFFF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b/>
          <w:bCs/>
          <w:kern w:val="0"/>
          <w:sz w:val="24"/>
          <w:szCs w:val="24"/>
        </w:rPr>
        <w:t>一、单项选择题</w:t>
      </w:r>
    </w:p>
    <w:p w:rsidR="003817D6" w:rsidRPr="003817D6" w:rsidRDefault="003817D6" w:rsidP="003817D6">
      <w:pPr>
        <w:widowControl/>
        <w:numPr>
          <w:ilvl w:val="0"/>
          <w:numId w:val="1"/>
        </w:numPr>
        <w:shd w:val="clear" w:color="auto" w:fill="FFFFFF"/>
        <w:spacing w:beforeAutospacing="1"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共享单车的二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维码主要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用于（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）。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装饰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通信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辨别颜色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没有实际作用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numPr>
          <w:ilvl w:val="0"/>
          <w:numId w:val="1"/>
        </w:numPr>
        <w:shd w:val="clear" w:color="auto" w:fill="FFFFFF"/>
        <w:spacing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共享单车车锁通常由以下哪些部分组成？（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锁芯和钥匙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机械结构和电子元件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塑料外壳和金属链条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只有一个按钮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numPr>
          <w:ilvl w:val="0"/>
          <w:numId w:val="1"/>
        </w:numPr>
        <w:shd w:val="clear" w:color="auto" w:fill="FFFFFF"/>
        <w:spacing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以下哪</w:t>
      </w:r>
      <w:r>
        <w:rPr>
          <w:rFonts w:ascii="Segoe UI" w:eastAsia="宋体" w:hAnsi="Segoe UI" w:cs="Segoe UI" w:hint="eastAsia"/>
          <w:color w:val="222222"/>
          <w:kern w:val="0"/>
          <w:sz w:val="24"/>
          <w:szCs w:val="24"/>
        </w:rPr>
        <w:t>一项</w:t>
      </w:r>
      <w:bookmarkStart w:id="0" w:name="_GoBack"/>
      <w:bookmarkEnd w:id="0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不是影响共享单车信息解锁判断的因素？（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手机网络信号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天气情况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二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维码是否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清晰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单车是否损坏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numPr>
          <w:ilvl w:val="0"/>
          <w:numId w:val="1"/>
        </w:numPr>
        <w:shd w:val="clear" w:color="auto" w:fill="FFFFFF"/>
        <w:spacing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当我们用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手机扫码解锁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共享单车时，首先需要（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）。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打开车锁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扫描二维码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找到共享单车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支付费用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numPr>
          <w:ilvl w:val="0"/>
          <w:numId w:val="1"/>
        </w:numPr>
        <w:shd w:val="clear" w:color="auto" w:fill="FFFFFF"/>
        <w:spacing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共享单车的物联网工作流程中，起到关键作用的是（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）。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手机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二维码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车锁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服务器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817D6" w:rsidRPr="003817D6" w:rsidRDefault="003817D6" w:rsidP="003817D6">
      <w:pPr>
        <w:widowControl/>
        <w:shd w:val="clear" w:color="auto" w:fill="FFFFFF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b/>
          <w:bCs/>
          <w:kern w:val="0"/>
          <w:sz w:val="24"/>
          <w:szCs w:val="24"/>
        </w:rPr>
        <w:t>二、多项选择题</w:t>
      </w:r>
    </w:p>
    <w:p w:rsidR="003817D6" w:rsidRPr="003817D6" w:rsidRDefault="003817D6" w:rsidP="003817D6">
      <w:pPr>
        <w:widowControl/>
        <w:numPr>
          <w:ilvl w:val="0"/>
          <w:numId w:val="2"/>
        </w:numPr>
        <w:shd w:val="clear" w:color="auto" w:fill="FFFFFF"/>
        <w:spacing w:beforeAutospacing="1"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二维码的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通信过程涉及到哪些方面？（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手机扫描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数据传输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服务器处理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车锁响应</w:t>
      </w:r>
    </w:p>
    <w:p w:rsidR="003817D6" w:rsidRPr="003817D6" w:rsidRDefault="003817D6" w:rsidP="003817D6">
      <w:pPr>
        <w:widowControl/>
        <w:numPr>
          <w:ilvl w:val="0"/>
          <w:numId w:val="2"/>
        </w:numPr>
        <w:shd w:val="clear" w:color="auto" w:fill="FFFFFF"/>
        <w:spacing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lastRenderedPageBreak/>
        <w:t>以下哪些是共享单车车锁的可能组成部分？（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传感器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电池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控制器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显示屏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numPr>
          <w:ilvl w:val="0"/>
          <w:numId w:val="2"/>
        </w:numPr>
        <w:shd w:val="clear" w:color="auto" w:fill="FFFFFF"/>
        <w:spacing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影响共享单车信息解锁判断的信息因素有哪些？（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  <w:t xml:space="preserve">A. 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二维码损坏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B.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手机系统版本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C.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单车位置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D.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网络状况</w:t>
      </w:r>
    </w:p>
    <w:p w:rsidR="003817D6" w:rsidRPr="003817D6" w:rsidRDefault="003817D6" w:rsidP="003817D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817D6" w:rsidRPr="003817D6" w:rsidRDefault="003817D6" w:rsidP="003817D6">
      <w:pPr>
        <w:widowControl/>
        <w:shd w:val="clear" w:color="auto" w:fill="FFFFFF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b/>
          <w:bCs/>
          <w:kern w:val="0"/>
          <w:sz w:val="24"/>
          <w:szCs w:val="24"/>
        </w:rPr>
        <w:t>三、判断题</w:t>
      </w:r>
    </w:p>
    <w:p w:rsidR="003817D6" w:rsidRPr="003817D6" w:rsidRDefault="003817D6" w:rsidP="003817D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共享单车的二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维码只是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一个图案，没有实际作用。（</w:t>
      </w:r>
      <w:r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</w:p>
    <w:p w:rsidR="003817D6" w:rsidRPr="003817D6" w:rsidRDefault="003817D6" w:rsidP="003817D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天气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炎热会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影响共享单车的信息解锁判断。（</w:t>
      </w:r>
      <w:r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</w:p>
    <w:p w:rsidR="003817D6" w:rsidRPr="003817D6" w:rsidRDefault="003817D6" w:rsidP="003817D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共享单车车锁只有机械结构，没有电子元件。（</w:t>
      </w:r>
      <w:r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</w:p>
    <w:p w:rsidR="003817D6" w:rsidRPr="003817D6" w:rsidRDefault="003817D6" w:rsidP="003817D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手机网络信号不好可能导致无法解锁共享单车。（</w:t>
      </w:r>
      <w:r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</w:p>
    <w:p w:rsidR="003817D6" w:rsidRPr="003817D6" w:rsidRDefault="003817D6" w:rsidP="003817D6">
      <w:pPr>
        <w:widowControl/>
        <w:numPr>
          <w:ilvl w:val="0"/>
          <w:numId w:val="3"/>
        </w:numPr>
        <w:shd w:val="clear" w:color="auto" w:fill="FFFFFF"/>
        <w:spacing w:before="120" w:after="100" w:afterAutospacing="1"/>
        <w:jc w:val="left"/>
        <w:rPr>
          <w:rFonts w:ascii="Segoe UI" w:eastAsia="宋体" w:hAnsi="Segoe UI" w:cs="Segoe UI" w:hint="eastAsia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只要有二维码，就一定能解锁共享单车。（</w:t>
      </w:r>
      <w:r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 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）</w:t>
      </w:r>
    </w:p>
    <w:p w:rsidR="003817D6" w:rsidRDefault="003817D6" w:rsidP="003817D6">
      <w:pPr>
        <w:widowControl/>
        <w:shd w:val="clear" w:color="auto" w:fill="FFFFFF"/>
        <w:jc w:val="left"/>
        <w:rPr>
          <w:rFonts w:ascii="Segoe UI" w:eastAsia="宋体" w:hAnsi="Segoe UI" w:cs="Segoe UI" w:hint="eastAsia"/>
          <w:b/>
          <w:bCs/>
          <w:kern w:val="0"/>
          <w:sz w:val="24"/>
          <w:szCs w:val="24"/>
        </w:rPr>
      </w:pPr>
    </w:p>
    <w:p w:rsidR="003817D6" w:rsidRPr="003817D6" w:rsidRDefault="003817D6" w:rsidP="003817D6">
      <w:pPr>
        <w:widowControl/>
        <w:shd w:val="clear" w:color="auto" w:fill="FFFFFF"/>
        <w:jc w:val="left"/>
        <w:rPr>
          <w:rFonts w:ascii="Segoe UI" w:eastAsia="宋体" w:hAnsi="Segoe UI" w:cs="Segoe UI" w:hint="eastAsia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b/>
          <w:bCs/>
          <w:kern w:val="0"/>
          <w:sz w:val="24"/>
          <w:szCs w:val="24"/>
        </w:rPr>
        <w:t>四、简答题</w:t>
      </w:r>
    </w:p>
    <w:p w:rsidR="003817D6" w:rsidRDefault="003817D6" w:rsidP="003817D6">
      <w:pPr>
        <w:widowControl/>
        <w:numPr>
          <w:ilvl w:val="0"/>
          <w:numId w:val="4"/>
        </w:numPr>
        <w:shd w:val="clear" w:color="auto" w:fill="FFFFFF"/>
        <w:spacing w:beforeAutospacing="1"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请简要说明共享单车的物联网工作流程。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shd w:val="clear" w:color="auto" w:fill="FFFFFF"/>
        <w:spacing w:beforeAutospacing="1" w:afterAutospacing="1"/>
        <w:ind w:left="720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</w:p>
    <w:p w:rsidR="003817D6" w:rsidRDefault="003817D6" w:rsidP="003817D6">
      <w:pPr>
        <w:widowControl/>
        <w:numPr>
          <w:ilvl w:val="0"/>
          <w:numId w:val="4"/>
        </w:numPr>
        <w:shd w:val="clear" w:color="auto" w:fill="FFFFFF"/>
        <w:spacing w:afterAutospacing="1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说说影响共享单车信息解锁判断的信息因素有哪些，并解释原因。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br/>
      </w:r>
    </w:p>
    <w:p w:rsidR="003817D6" w:rsidRPr="003817D6" w:rsidRDefault="003817D6" w:rsidP="003817D6">
      <w:pPr>
        <w:widowControl/>
        <w:shd w:val="clear" w:color="auto" w:fill="FFFFFF"/>
        <w:spacing w:afterAutospacing="1"/>
        <w:ind w:left="720"/>
        <w:jc w:val="left"/>
        <w:rPr>
          <w:rFonts w:ascii="Segoe UI" w:eastAsia="宋体" w:hAnsi="Segoe UI" w:cs="Segoe UI" w:hint="eastAsia"/>
          <w:color w:val="222222"/>
          <w:kern w:val="0"/>
          <w:sz w:val="24"/>
          <w:szCs w:val="24"/>
        </w:rPr>
      </w:pPr>
    </w:p>
    <w:p w:rsidR="003817D6" w:rsidRDefault="003817D6" w:rsidP="003817D6">
      <w:pPr>
        <w:widowControl/>
        <w:shd w:val="clear" w:color="auto" w:fill="FFFFFF"/>
        <w:spacing w:before="100" w:beforeAutospacing="1" w:after="100" w:afterAutospacing="1"/>
        <w:ind w:left="720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>
        <w:rPr>
          <w:rFonts w:ascii="Segoe UI" w:eastAsia="宋体" w:hAnsi="Segoe UI" w:cs="Segoe UI" w:hint="eastAsia"/>
          <w:color w:val="222222"/>
          <w:kern w:val="0"/>
          <w:sz w:val="24"/>
          <w:szCs w:val="24"/>
        </w:rPr>
        <w:lastRenderedPageBreak/>
        <w:t>参考答案：</w:t>
      </w:r>
    </w:p>
    <w:p w:rsidR="003817D6" w:rsidRPr="003817D6" w:rsidRDefault="003817D6" w:rsidP="003817D6">
      <w:pPr>
        <w:widowControl/>
        <w:shd w:val="clear" w:color="auto" w:fill="FFFFFF"/>
        <w:spacing w:before="100" w:beforeAutospacing="1" w:after="100" w:afterAutospacing="1"/>
        <w:ind w:left="720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单项选择题：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1.B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2.B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3.B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4.B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5.D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。</w:t>
      </w:r>
    </w:p>
    <w:p w:rsidR="003817D6" w:rsidRPr="003817D6" w:rsidRDefault="003817D6" w:rsidP="003817D6">
      <w:pPr>
        <w:widowControl/>
        <w:shd w:val="clear" w:color="auto" w:fill="FFFFFF"/>
        <w:spacing w:before="120" w:after="100" w:afterAutospacing="1"/>
        <w:ind w:firstLineChars="300" w:firstLine="720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多项选择题：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1.ABCD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2.ABC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3.ACD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。</w:t>
      </w:r>
    </w:p>
    <w:p w:rsidR="003817D6" w:rsidRPr="003817D6" w:rsidRDefault="003817D6" w:rsidP="003817D6">
      <w:pPr>
        <w:widowControl/>
        <w:shd w:val="clear" w:color="auto" w:fill="FFFFFF"/>
        <w:spacing w:before="120" w:after="100" w:afterAutospacing="1"/>
        <w:ind w:left="360" w:firstLineChars="145" w:firstLine="348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判断题：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1.×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2.×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3.×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4.√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；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5.×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。</w:t>
      </w:r>
    </w:p>
    <w:p w:rsidR="003817D6" w:rsidRDefault="003817D6" w:rsidP="003817D6">
      <w:pPr>
        <w:widowControl/>
        <w:shd w:val="clear" w:color="auto" w:fill="FFFFFF"/>
        <w:spacing w:before="120" w:after="100" w:afterAutospacing="1"/>
        <w:ind w:left="360" w:firstLineChars="145" w:firstLine="348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简答题</w:t>
      </w:r>
      <w:r>
        <w:rPr>
          <w:rFonts w:ascii="Segoe UI" w:eastAsia="宋体" w:hAnsi="Segoe UI" w:cs="Segoe UI"/>
          <w:color w:val="222222"/>
          <w:kern w:val="0"/>
          <w:sz w:val="24"/>
          <w:szCs w:val="24"/>
        </w:rPr>
        <w:t>：</w:t>
      </w:r>
    </w:p>
    <w:p w:rsidR="003817D6" w:rsidRDefault="003817D6" w:rsidP="003817D6">
      <w:pPr>
        <w:widowControl/>
        <w:shd w:val="clear" w:color="auto" w:fill="FFFFFF"/>
        <w:spacing w:before="120" w:after="100" w:afterAutospacing="1"/>
        <w:ind w:left="360" w:firstLineChars="200" w:firstLine="480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1.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共享单车的物联网工作流程为用户用手机扫描二维码，手机将信息传输给服务器，服务器处理后向车锁发送解锁指令，车锁解锁，使用过程中单车信息也会传输给服务器管理。</w:t>
      </w:r>
    </w:p>
    <w:p w:rsidR="003817D6" w:rsidRPr="003817D6" w:rsidRDefault="003817D6" w:rsidP="003817D6">
      <w:pPr>
        <w:widowControl/>
        <w:shd w:val="clear" w:color="auto" w:fill="FFFFFF"/>
        <w:spacing w:before="120" w:after="100" w:afterAutospacing="1"/>
        <w:ind w:left="360" w:firstLineChars="200" w:firstLine="480"/>
        <w:jc w:val="left"/>
        <w:rPr>
          <w:rFonts w:ascii="Segoe UI" w:eastAsia="宋体" w:hAnsi="Segoe UI" w:cs="Segoe UI"/>
          <w:color w:val="222222"/>
          <w:kern w:val="0"/>
          <w:sz w:val="24"/>
          <w:szCs w:val="24"/>
        </w:rPr>
      </w:pP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 xml:space="preserve">2. </w:t>
      </w:r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影响因素有二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维码是否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清晰，不</w:t>
      </w:r>
      <w:proofErr w:type="gramStart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清晰会</w:t>
      </w:r>
      <w:proofErr w:type="gramEnd"/>
      <w:r w:rsidRPr="003817D6">
        <w:rPr>
          <w:rFonts w:ascii="Segoe UI" w:eastAsia="宋体" w:hAnsi="Segoe UI" w:cs="Segoe UI"/>
          <w:color w:val="222222"/>
          <w:kern w:val="0"/>
          <w:sz w:val="24"/>
          <w:szCs w:val="24"/>
        </w:rPr>
        <w:t>导致手机无法准确识别；单车是否损坏，损坏可能无法接收解锁指令；网络状况，不好会影响信息传输速度和准确性。</w:t>
      </w:r>
    </w:p>
    <w:p w:rsidR="003817D6" w:rsidRPr="003817D6" w:rsidRDefault="003817D6" w:rsidP="003817D6">
      <w:pPr>
        <w:widowControl/>
        <w:shd w:val="clear" w:color="auto" w:fill="FFFFFF"/>
        <w:spacing w:beforeAutospacing="1" w:afterAutospacing="1"/>
        <w:jc w:val="left"/>
        <w:rPr>
          <w:rFonts w:ascii="Segoe UI" w:eastAsia="宋体" w:hAnsi="Segoe UI" w:cs="Segoe UI" w:hint="eastAsia"/>
          <w:color w:val="222222"/>
          <w:kern w:val="0"/>
          <w:sz w:val="24"/>
          <w:szCs w:val="24"/>
        </w:rPr>
      </w:pPr>
    </w:p>
    <w:p w:rsidR="003A1FF1" w:rsidRPr="003817D6" w:rsidRDefault="003817D6" w:rsidP="003817D6"/>
    <w:sectPr w:rsidR="003A1FF1" w:rsidRPr="003817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17DF8"/>
    <w:multiLevelType w:val="multilevel"/>
    <w:tmpl w:val="DABA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C12A0F"/>
    <w:multiLevelType w:val="multilevel"/>
    <w:tmpl w:val="5C886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CA17B8"/>
    <w:multiLevelType w:val="multilevel"/>
    <w:tmpl w:val="3A2A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0F6E81"/>
    <w:multiLevelType w:val="multilevel"/>
    <w:tmpl w:val="2A52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4C5FCB"/>
    <w:multiLevelType w:val="multilevel"/>
    <w:tmpl w:val="7912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73"/>
    <w:rsid w:val="003817D6"/>
    <w:rsid w:val="00840073"/>
    <w:rsid w:val="00942921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EC383-F45D-4DE6-BF10-B7383B5F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2024-08-21T08:53:00Z</dcterms:created>
  <dcterms:modified xsi:type="dcterms:W3CDTF">2024-08-21T08:58:00Z</dcterms:modified>
</cp:coreProperties>
</file>