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4EE00">
      <w:pPr>
        <w:jc w:val="center"/>
        <w:rPr>
          <w:rFonts w:hint="eastAsia" w:ascii="方正小标宋_GBK" w:hAnsi="方正小标宋_GBK" w:eastAsia="方正小标宋_GBK" w:cs="方正小标宋_GBK"/>
          <w:b/>
          <w:bCs/>
          <w:sz w:val="40"/>
          <w:szCs w:val="4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0"/>
          <w:szCs w:val="48"/>
          <w:lang w:val="en-US" w:eastAsia="zh-CN"/>
        </w:rPr>
        <w:t>跨学科主题学习——搭建家庭小型互联系统</w:t>
      </w:r>
    </w:p>
    <w:p w14:paraId="55FE680A">
      <w:pPr>
        <w:jc w:val="center"/>
        <w:rPr>
          <w:rFonts w:hint="eastAsia" w:ascii="方正小标宋_GBK" w:hAnsi="方正小标宋_GBK" w:eastAsia="方正小标宋_GBK" w:cs="方正小标宋_GBK"/>
          <w:b/>
          <w:bCs/>
          <w:sz w:val="40"/>
          <w:szCs w:val="4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0"/>
          <w:szCs w:val="48"/>
          <w:lang w:val="en-US" w:eastAsia="zh-CN"/>
        </w:rPr>
        <w:t>实验报告单</w:t>
      </w:r>
    </w:p>
    <w:p w14:paraId="13C3AB5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实验名称：搭建家庭小型互联系统      实验时间：______年______月______日</w:t>
      </w:r>
    </w:p>
    <w:p w14:paraId="219FA4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实验班级：_________班级             小组成员：___________________________________</w:t>
      </w:r>
    </w:p>
    <w:p w14:paraId="39C1D03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left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实验目的</w:t>
      </w:r>
    </w:p>
    <w:p w14:paraId="6D2278D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围绕设计并搭建一个家庭小型网络的实验活动，让学生体验局域网的需求分析、规划设计过程，了解互联网的组成特点和功能，能够面向需求组建简单的家庭小型局域网，根据入网需求，选择合适的网络连接设备，并学会配置路由器与调试网络。</w:t>
      </w:r>
      <w:bookmarkStart w:id="0" w:name="_GoBack"/>
      <w:bookmarkEnd w:id="0"/>
    </w:p>
    <w:p w14:paraId="41DD273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left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实验设备</w:t>
      </w:r>
    </w:p>
    <w:p w14:paraId="1C56078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无线路由器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交换机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无线接入点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双绞线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水晶头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网线钳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台式计算机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笔记本电脑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平板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智能音箱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智能监控</w:t>
      </w:r>
    </w:p>
    <w:p w14:paraId="06CB6A8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left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实验准备</w:t>
      </w:r>
    </w:p>
    <w:p w14:paraId="635375D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1. 分析组网需求</w:t>
      </w:r>
    </w:p>
    <w:p w14:paraId="328922C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根据给定的户型图、联网设备清单及家庭成员上网习惯和需求，分析组网需求。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组网需求分析表。</w:t>
      </w:r>
    </w:p>
    <w:tbl>
      <w:tblPr>
        <w:tblW w:w="749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43"/>
        <w:gridCol w:w="4952"/>
      </w:tblGrid>
      <w:tr w14:paraId="3345A2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43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 w:color="auto" w:fill="44B2C6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13A076B2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需求类型</w:t>
            </w:r>
          </w:p>
        </w:tc>
        <w:tc>
          <w:tcPr>
            <w:tcW w:w="4952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 w:color="auto" w:fill="44B2C6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232F7C18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t>内容描述</w:t>
            </w:r>
          </w:p>
        </w:tc>
      </w:tr>
      <w:tr w14:paraId="2077C2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43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3A3E56A3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组网要实现的功能</w:t>
            </w:r>
          </w:p>
        </w:tc>
        <w:tc>
          <w:tcPr>
            <w:tcW w:w="4952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68BD93FE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left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</w:p>
        </w:tc>
      </w:tr>
      <w:tr w14:paraId="4A021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43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15EFEA94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现有入网设备</w:t>
            </w:r>
          </w:p>
        </w:tc>
        <w:tc>
          <w:tcPr>
            <w:tcW w:w="4952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1DD531B1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left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</w:p>
        </w:tc>
      </w:tr>
      <w:tr w14:paraId="2DE39F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43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366B5B7B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设备分布位置</w:t>
            </w:r>
          </w:p>
        </w:tc>
        <w:tc>
          <w:tcPr>
            <w:tcW w:w="4952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1C142DA7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left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</w:p>
        </w:tc>
      </w:tr>
      <w:tr w14:paraId="06ADA7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43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73C30671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网络带宽要求</w:t>
            </w:r>
          </w:p>
        </w:tc>
        <w:tc>
          <w:tcPr>
            <w:tcW w:w="4952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1784DB25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left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</w:p>
        </w:tc>
      </w:tr>
      <w:tr w14:paraId="41F6D6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43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18E2496C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设备之间最近和最远距离</w:t>
            </w:r>
          </w:p>
        </w:tc>
        <w:tc>
          <w:tcPr>
            <w:tcW w:w="4952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7DC6F168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left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</w:p>
        </w:tc>
      </w:tr>
      <w:tr w14:paraId="123A51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43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557A96E9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有线网络接口数</w:t>
            </w:r>
          </w:p>
        </w:tc>
        <w:tc>
          <w:tcPr>
            <w:tcW w:w="4952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3957120A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left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</w:p>
        </w:tc>
      </w:tr>
      <w:tr w14:paraId="024623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43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00FE631A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其他需求</w:t>
            </w:r>
          </w:p>
        </w:tc>
        <w:tc>
          <w:tcPr>
            <w:tcW w:w="4952" w:type="dxa"/>
            <w:tcBorders>
              <w:top w:val="single" w:color="3795A6" w:sz="6" w:space="0"/>
              <w:left w:val="single" w:color="3795A6" w:sz="6" w:space="0"/>
              <w:bottom w:val="dotted" w:color="3795A6" w:sz="6" w:space="0"/>
              <w:right w:val="dotted" w:color="3795A6" w:sz="6" w:space="0"/>
            </w:tcBorders>
            <w:shd w:val="clear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</w:tcPr>
          <w:p w14:paraId="3F9CA69B">
            <w:pPr>
              <w:pStyle w:val="4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left"/>
              <w:rPr>
                <w:rFonts w:hint="eastAsia" w:ascii="等线" w:hAnsi="等线" w:eastAsia="等线" w:cs="等线"/>
                <w:kern w:val="0"/>
                <w:sz w:val="18"/>
                <w:szCs w:val="18"/>
                <w:bdr w:val="none" w:color="auto" w:sz="0" w:space="0"/>
              </w:rPr>
            </w:pPr>
          </w:p>
        </w:tc>
      </w:tr>
    </w:tbl>
    <w:p w14:paraId="7036E0B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4E5D79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2. 规划组网方案</w:t>
      </w:r>
    </w:p>
    <w:p w14:paraId="7DE64DA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设计并绘制符合家庭需求的局域网结构图，考虑空间布局、网络接入方式（有线/无线）、成本控制和未来扩展性。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绘制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家庭局域网结构图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3F355A1E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 w14:paraId="09E3592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-132080</wp:posOffset>
                </wp:positionV>
                <wp:extent cx="1588135" cy="398780"/>
                <wp:effectExtent l="0" t="0" r="12065" b="127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38120" y="880110"/>
                          <a:ext cx="1588135" cy="398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8F63C"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家庭局域网结构图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3pt;margin-top:-10.4pt;height:31.4pt;width:125.05pt;z-index:251659264;mso-width-relative:page;mso-height-relative:page;" fillcolor="#FFFFFF [3212]" filled="t" stroked="f" coordsize="21600,21600" o:gfxdata="UEsDBAoAAAAAAIdO4kAAAAAAAAAAAAAAAAAEAAAAZHJzL1BLAwQUAAAACACHTuJAGx6zMdYAAAAK&#10;AQAADwAAAGRycy9kb3ducmV2LnhtbE2Py07DMBBF95X4B2uQ2LV2WmogxOkCiS0Sfa3d2MQR9jiy&#10;3efXM6xgOZqje89tVpfg2cmmPERUUM0EMItdNAP2Crab9+kzsFw0Gu0jWgVXm2HV3k0aXZt4xk97&#10;WpeeUQjmWitwpYw157lzNug8i6NF+n3FFHShM/XcJH2m8OD5XAjJgx6QGpwe7Zuz3ff6GBTs+3Db&#10;76oxORP8I37crpttHJR6uK/EK7BiL+UPhl99UoeWnA7xiCYzr2CxlJJQBdPFC40iQgr5BOygYF4J&#10;4G3D/09ofwBQSwMEFAAAAAgAh07iQHt8XOZbAgAAnAQAAA4AAABkcnMvZTJvRG9jLnhtbK1UwW4T&#10;MRC9I/EPlu9kd9OmDVE3VWgVhFTRSgFxdrzerCXbY2wnu+ED4A84ceHOd+U7GHs3bSkceiAHZ+x5&#10;npn3PLMXl51WZCecl2BKWoxySoThUEmzKenHD8tXU0p8YKZiCowo6V54ejl/+eKitTMxhgZUJRzB&#10;IMbPWlvSJgQ7yzLPG6GZH4EVBp01OM0Cbt0mqxxrMbpW2TjPz7IWXGUdcOE9nl73TjpEdM8JCHUt&#10;ubgGvtXChD6qE4oFpOQbaT2dp2rrWvBwW9deBKJKikxDWjEJ2uu4ZvMLNts4ZhvJhxLYc0p4wkkz&#10;aTDpfahrFhjZOvlXKC25Aw91GHHQWU8kKYIsivyJNquGWZG4oNTe3ovu/19Y/n5354issBPGlBim&#10;8cUP378dfvw6/PxK8AwFaq2fIW5lERm6N9Ah+Hju8TDy7mqn4z8yIugfn59MizGKvC/pdJoXxaC0&#10;6ALh8f5kOi1OJpRwBCA0zxMgewhknQ9vBWgSjZI6fMkkMNvd+IBFIfQIiXk9KFktpVJp4zbrK+XI&#10;juGrL9Mv1otX/oApQ9qSnp1M8hTZQLzf45RBeOTd84tW6NbdIMYaqj1q4aBvJ2/5UmKVN8yHO+aw&#10;f5A4Tli4xaVWgElgsChpwH3513nE47Oil5IW+7Gk/vOWOUGJemfwwV8Xp6exgdPmdHIexXWPPevH&#10;HrPVV4DkC5xly5MZ8UEdzdqB/oSDuIhZ0cUMx9wlDUfzKvRTgoPMxWKRQNiyloUbs7I8ho5SG1hs&#10;A9QyPUmUqddmUA+bNsk+DFicisf7hHr4qMx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seszHW&#10;AAAACgEAAA8AAAAAAAAAAQAgAAAAIgAAAGRycy9kb3ducmV2LnhtbFBLAQIUABQAAAAIAIdO4kB7&#10;fFzmWwIAAJw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4E8F63C"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  <w:t>家庭局域网结构图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163310" cy="2372995"/>
            <wp:effectExtent l="0" t="0" r="8890" b="8255"/>
            <wp:docPr id="9" name="图片 4" descr="aabac7db8714cfac8131f9e5b644d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aabac7db8714cfac8131f9e5b644dc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232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left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t>实验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步骤与记录</w:t>
      </w:r>
    </w:p>
    <w:p w14:paraId="0E52D62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. 网络服务方案选择与评估</w:t>
      </w:r>
    </w:p>
    <w:p w14:paraId="637FCDB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分析不同网络服务提供商的多种套餐，比较接入方式、价格、速度和服务质量，选择最合适的网络服务套餐。</w:t>
      </w:r>
    </w:p>
    <w:p w14:paraId="60143E6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实验记录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：实验记录一</w:t>
      </w:r>
    </w:p>
    <w:tbl>
      <w:tblPr>
        <w:tblStyle w:val="5"/>
        <w:tblW w:w="8504" w:type="dxa"/>
        <w:jc w:val="center"/>
        <w:tblBorders>
          <w:top w:val="double" w:color="4BACC6" w:sz="2" w:space="0"/>
          <w:left w:val="double" w:color="4BACC6" w:sz="2" w:space="0"/>
          <w:bottom w:val="double" w:color="4BACC6" w:sz="2" w:space="0"/>
          <w:right w:val="double" w:color="4BACC6" w:sz="2" w:space="0"/>
          <w:insideH w:val="single" w:color="4BACC6" w:sz="4" w:space="0"/>
          <w:insideV w:val="single" w:color="4BACC6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7"/>
        <w:gridCol w:w="2300"/>
        <w:gridCol w:w="2037"/>
        <w:gridCol w:w="2020"/>
      </w:tblGrid>
      <w:tr w14:paraId="7EE39E9B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47" w:type="dxa"/>
            <w:tcBorders>
              <w:top w:val="double" w:color="4BACC6" w:sz="2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40CB281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eastAsia" w:ascii="等线" w:hAnsi="等线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互联网提供商</w:t>
            </w:r>
          </w:p>
        </w:tc>
        <w:tc>
          <w:tcPr>
            <w:tcW w:w="2300" w:type="dxa"/>
            <w:tcBorders>
              <w:top w:val="double" w:color="4BACC6" w:sz="2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23634E1C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37" w:type="dxa"/>
            <w:tcBorders>
              <w:top w:val="double" w:color="4BACC6" w:sz="2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0CF0CE74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20" w:type="dxa"/>
            <w:tcBorders>
              <w:top w:val="double" w:color="4BACC6" w:sz="2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4E416099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0FD07BF3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47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3DD44C2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eastAsia" w:ascii="等线" w:hAnsi="等线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套餐名称</w:t>
            </w:r>
          </w:p>
        </w:tc>
        <w:tc>
          <w:tcPr>
            <w:tcW w:w="2300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636BC563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37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72F6E393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20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24B8AFC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0A0E3CB3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47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01E8C33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eastAsia" w:ascii="等线" w:hAnsi="等线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价格</w:t>
            </w:r>
          </w:p>
        </w:tc>
        <w:tc>
          <w:tcPr>
            <w:tcW w:w="2300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501FDFAC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37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2C1CF07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20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022B579B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1F94C35C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47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5D2952EC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default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带宽</w:t>
            </w:r>
          </w:p>
        </w:tc>
        <w:tc>
          <w:tcPr>
            <w:tcW w:w="2300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387C33C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37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470F2AC7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20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6B286AC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0C6D23B7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47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74D8E93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default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接入方式</w:t>
            </w:r>
          </w:p>
        </w:tc>
        <w:tc>
          <w:tcPr>
            <w:tcW w:w="2300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07DF0D6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37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1C112E3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20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58353AC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5162475D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47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7336E0B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eastAsia" w:ascii="等线" w:hAnsi="等线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特色服务</w:t>
            </w:r>
          </w:p>
        </w:tc>
        <w:tc>
          <w:tcPr>
            <w:tcW w:w="2300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5B3CBE54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37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7411DB9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020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5B500BEC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2C9DDF4B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47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2CC5F9D1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eastAsia" w:ascii="等线" w:hAnsi="等线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我的选择是：</w:t>
            </w:r>
          </w:p>
        </w:tc>
        <w:tc>
          <w:tcPr>
            <w:tcW w:w="6357" w:type="dxa"/>
            <w:gridSpan w:val="3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033E891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7F4FE3DE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47" w:type="dxa"/>
            <w:tcBorders>
              <w:top w:val="single" w:color="4BACC6" w:sz="4" w:space="0"/>
              <w:left w:val="double" w:color="4BACC6" w:sz="2" w:space="0"/>
              <w:bottom w:val="double" w:color="4BACC6" w:sz="2" w:space="0"/>
              <w:right w:val="single" w:color="4BACC6" w:sz="4" w:space="0"/>
            </w:tcBorders>
            <w:shd w:val="clear" w:color="auto" w:fill="FFFFFF"/>
            <w:vAlign w:val="top"/>
          </w:tcPr>
          <w:p w14:paraId="73E4A15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eastAsia" w:ascii="等线" w:hAnsi="等线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选择的理由是：</w:t>
            </w:r>
          </w:p>
        </w:tc>
        <w:tc>
          <w:tcPr>
            <w:tcW w:w="6357" w:type="dxa"/>
            <w:gridSpan w:val="3"/>
            <w:tcBorders>
              <w:top w:val="single" w:color="4BACC6" w:sz="4" w:space="0"/>
              <w:left w:val="single" w:color="4BACC6" w:sz="4" w:space="0"/>
              <w:bottom w:val="double" w:color="4BACC6" w:sz="2" w:space="0"/>
              <w:right w:val="double" w:color="4BACC6" w:sz="2" w:space="0"/>
            </w:tcBorders>
            <w:shd w:val="clear" w:color="auto" w:fill="FFFFFF"/>
            <w:vAlign w:val="top"/>
          </w:tcPr>
          <w:p w14:paraId="0EB821A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12" w:lineRule="atLeast"/>
              <w:ind w:left="0" w:right="0" w:firstLine="425"/>
              <w:jc w:val="both"/>
              <w:rPr>
                <w:rFonts w:hint="eastAsia" w:ascii="宋体" w:hAnsi="宋体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</w:tbl>
    <w:p w14:paraId="25E1B43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实验小结：通过比较不同的网络服务提供商，并根据家庭需求选择了最合适的网络服务。我们认为_______________是最适合的，因为_________________________________________。</w:t>
      </w:r>
    </w:p>
    <w:p w14:paraId="3B72FB1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D4A815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. 家庭网络设备选择与领取</w:t>
      </w:r>
    </w:p>
    <w:p w14:paraId="2514994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了解不同网络设备的功能和使用方法，根据家庭网络需求确定所需设备类型和数量，并按需领取实验器材。</w:t>
      </w:r>
    </w:p>
    <w:p w14:paraId="6D70D8E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记录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：实验记录二</w:t>
      </w:r>
    </w:p>
    <w:tbl>
      <w:tblPr>
        <w:tblStyle w:val="5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1"/>
        <w:gridCol w:w="3300"/>
        <w:gridCol w:w="3263"/>
      </w:tblGrid>
      <w:tr w14:paraId="1589D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1941" w:type="dxa"/>
            <w:tcBorders>
              <w:top w:val="double" w:color="4BACC6" w:sz="2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center"/>
          </w:tcPr>
          <w:p w14:paraId="6DF1B9B6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0" w:firstLineChars="0"/>
              <w:jc w:val="center"/>
              <w:rPr>
                <w:rFonts w:hint="default" w:ascii="Times New Roman" w:hAnsi="Times New Roman" w:eastAsia="等线" w:cs="等线"/>
                <w:b/>
                <w:bCs w:val="0"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/>
                <w:bCs w:val="0"/>
                <w:color w:val="000000"/>
                <w:kern w:val="0"/>
                <w:sz w:val="24"/>
                <w:szCs w:val="24"/>
                <w:bdr w:val="none" w:color="auto" w:sz="0" w:space="0"/>
              </w:rPr>
              <w:t>设备名称</w:t>
            </w:r>
          </w:p>
        </w:tc>
        <w:tc>
          <w:tcPr>
            <w:tcW w:w="3300" w:type="dxa"/>
            <w:tcBorders>
              <w:top w:val="double" w:color="4BACC6" w:sz="2" w:space="0"/>
              <w:left w:val="nil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center"/>
          </w:tcPr>
          <w:p w14:paraId="3D3495A3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0" w:firstLineChars="0"/>
              <w:jc w:val="center"/>
              <w:rPr>
                <w:rFonts w:hint="default" w:ascii="Times New Roman" w:hAnsi="Times New Roman" w:eastAsia="等线" w:cs="等线"/>
                <w:b/>
                <w:bCs w:val="0"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/>
                <w:bCs w:val="0"/>
                <w:color w:val="000000"/>
                <w:kern w:val="0"/>
                <w:sz w:val="24"/>
                <w:szCs w:val="24"/>
                <w:bdr w:val="none" w:color="auto" w:sz="0" w:space="0"/>
              </w:rPr>
              <w:t>主要功能</w:t>
            </w:r>
          </w:p>
        </w:tc>
        <w:tc>
          <w:tcPr>
            <w:tcW w:w="3263" w:type="dxa"/>
            <w:tcBorders>
              <w:top w:val="double" w:color="4BACC6" w:sz="2" w:space="0"/>
              <w:left w:val="nil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center"/>
          </w:tcPr>
          <w:p w14:paraId="46F7ECF9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0" w:firstLineChars="0"/>
              <w:jc w:val="center"/>
              <w:rPr>
                <w:rFonts w:hint="default" w:ascii="Times New Roman" w:hAnsi="Times New Roman" w:eastAsia="等线" w:cs="等线"/>
                <w:b/>
                <w:bCs w:val="0"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/>
                <w:bCs w:val="0"/>
                <w:color w:val="000000"/>
                <w:kern w:val="0"/>
                <w:sz w:val="24"/>
                <w:szCs w:val="24"/>
                <w:bdr w:val="none" w:color="auto" w:sz="0" w:space="0"/>
              </w:rPr>
              <w:t>选择原因</w:t>
            </w:r>
          </w:p>
        </w:tc>
      </w:tr>
      <w:tr w14:paraId="5A1A5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941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4F956ECC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3300" w:type="dxa"/>
            <w:tcBorders>
              <w:top w:val="single" w:color="4BACC6" w:sz="4" w:space="0"/>
              <w:left w:val="nil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22AE8D3A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3263" w:type="dxa"/>
            <w:tcBorders>
              <w:top w:val="single" w:color="4BACC6" w:sz="4" w:space="0"/>
              <w:left w:val="nil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57B1361A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3EC10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941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042E5130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3300" w:type="dxa"/>
            <w:tcBorders>
              <w:top w:val="single" w:color="4BACC6" w:sz="4" w:space="0"/>
              <w:left w:val="nil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423CF334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3263" w:type="dxa"/>
            <w:tcBorders>
              <w:top w:val="single" w:color="4BACC6" w:sz="4" w:space="0"/>
              <w:left w:val="nil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30113875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058D4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941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212AC323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3300" w:type="dxa"/>
            <w:tcBorders>
              <w:top w:val="single" w:color="4BACC6" w:sz="4" w:space="0"/>
              <w:left w:val="nil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25B54A79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3263" w:type="dxa"/>
            <w:tcBorders>
              <w:top w:val="single" w:color="4BACC6" w:sz="4" w:space="0"/>
              <w:left w:val="nil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35F50C30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2A72D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941" w:type="dxa"/>
            <w:tcBorders>
              <w:top w:val="single" w:color="4BACC6" w:sz="4" w:space="0"/>
              <w:left w:val="double" w:color="4BACC6" w:sz="2" w:space="0"/>
              <w:bottom w:val="double" w:color="4BACC6" w:sz="2" w:space="0"/>
              <w:right w:val="single" w:color="4BACC6" w:sz="4" w:space="0"/>
            </w:tcBorders>
            <w:shd w:val="clear" w:color="auto" w:fill="FFFFFF"/>
            <w:vAlign w:val="top"/>
          </w:tcPr>
          <w:p w14:paraId="795601CB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3300" w:type="dxa"/>
            <w:tcBorders>
              <w:top w:val="single" w:color="4BACC6" w:sz="4" w:space="0"/>
              <w:left w:val="nil"/>
              <w:bottom w:val="double" w:color="4BACC6" w:sz="2" w:space="0"/>
              <w:right w:val="single" w:color="4BACC6" w:sz="4" w:space="0"/>
            </w:tcBorders>
            <w:shd w:val="clear" w:color="auto" w:fill="FFFFFF"/>
            <w:vAlign w:val="top"/>
          </w:tcPr>
          <w:p w14:paraId="3CA9BAE5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3263" w:type="dxa"/>
            <w:tcBorders>
              <w:top w:val="single" w:color="4BACC6" w:sz="4" w:space="0"/>
              <w:left w:val="nil"/>
              <w:bottom w:val="double" w:color="4BACC6" w:sz="2" w:space="0"/>
              <w:right w:val="double" w:color="4BACC6" w:sz="2" w:space="0"/>
            </w:tcBorders>
            <w:shd w:val="clear" w:color="auto" w:fill="FFFFFF"/>
            <w:vAlign w:val="top"/>
          </w:tcPr>
          <w:p w14:paraId="26CB0136">
            <w:pPr>
              <w:pStyle w:val="7"/>
              <w:widowControl/>
              <w:adjustRightInd w:val="0"/>
              <w:snapToGrid w:val="0"/>
              <w:spacing w:line="312" w:lineRule="atLeast"/>
              <w:ind w:left="0" w:firstLine="337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</w:tbl>
    <w:p w14:paraId="0D9CEE3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实验小结：我们了解了不同网络设备的功能，并根据家庭需求选择了合适的设备。我们认为选择的___________________能够满足家庭的_______________需求，因为_______________</w:t>
      </w:r>
    </w:p>
    <w:p w14:paraId="10F4E99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_________________________________________________________________________________。</w:t>
      </w:r>
    </w:p>
    <w:p w14:paraId="5120AEE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AC959E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. 家庭网络布局规划与实施</w:t>
      </w:r>
    </w:p>
    <w:p w14:paraId="76318B6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规划设备放置位置，绘制网络布线走线图，制作网线并完成网络设备间的连接。</w:t>
      </w:r>
    </w:p>
    <w:p w14:paraId="4D5D959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157480</wp:posOffset>
                </wp:positionV>
                <wp:extent cx="1745615" cy="441325"/>
                <wp:effectExtent l="0" t="0" r="6985" b="1587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44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BB264"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家庭网络布线走线图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2pt;margin-top:12.4pt;height:34.75pt;width:137.45pt;z-index:251660288;mso-width-relative:page;mso-height-relative:page;" fillcolor="#FFFFFF [3212]" filled="t" stroked="f" coordsize="21600,21600" o:gfxdata="UEsDBAoAAAAAAIdO4kAAAAAAAAAAAAAAAAAEAAAAZHJzL1BLAwQUAAAACACHTuJAmWyG09UAAAAJ&#10;AQAADwAAAGRycy9kb3ducmV2LnhtbE2PTU/DMAyG70j8h8iTuLGkVTW20nQHJK5IbGPnrDFNtcSp&#10;muzz12NOcLT96PXzNutr8OKMUxoiaSjmCgRSF+1AvYbd9v15CSJlQ9b4SKjhhgnW7eNDY2obL/SJ&#10;503uBYdQqo0Gl/NYS5k6h8GkeRyR+PYdp2Ayj1Mv7WQuHB68LJVayGAG4g/OjPjmsDtuTkHDvg/3&#10;/VcxTs4GX9HH/bbdxUHrp1mhXkFkvOY/GH71WR1adjrEE9kkvIaqUi+MaihXJQgGFivFXQ4alryQ&#10;bSP/N2h/AFBLAwQUAAAACACHTuJANy7hoVICAACRBAAADgAAAGRycy9lMm9Eb2MueG1srVTBbhMx&#10;EL0j8Q+W73Q3bVNC1E0VWgUhVbRSQZwdrze7ktdjbCe75QPgD3riwp3vynfw7E3aUjj0QA7O2PM8&#10;M+95Zk/P+lazjXK+IVPw0UHOmTKSysasCv7p4+LVhDMfhCmFJqMKfqs8P5u9fHHa2ak6pJp0qRxD&#10;EOOnnS14HYKdZpmXtWqFPyCrDJwVuVYEbN0qK53oEL3V2WGen2QdudI6ksp7nF4MTr6L6J4TkKqq&#10;keqC5LpVJgxRndIigJKvG+v5LFVbVUqGq6ryKjBdcDANaUUS2Mu4ZrNTMV05YetG7koQzynhCadW&#10;NAZJ70NdiCDY2jV/hWob6chTFQ4ktdlAJCkCFqP8iTY3tbAqcYHU3t6L7v9fWPlhc+1YU6ITxpwZ&#10;0eLFt3fftz9+bX9+YziDQJ31U+BuLJChf0s9wPtzj8PIu69cG//BiMEPeW/v5VV9YDJeGk8moyOk&#10;kfAdTUZ5nvTPHm5b58M7RS2LRsEdni+pKjaXPqASQPeQmMyTbspFo3XauNXyXDu2EXjqRfrFInHl&#10;D5g2rCv4ydE4T5ENxfsDThvAI9mBVLRCv+x3CiypvIUAjoYe8lYuGlR5KXy4Fg5NA84Yq3CFpdKE&#10;JLSzOKvJff3XecTjLeHlrEMTFtx/WQunONPvDV75zej4OHZt2hyPXx9i4x57lo89Zt2eE8iPMMBW&#10;JjPig96blaP2M6ZvHrPCJYxE7oKHvXkehtHA9Eo1nycQ+tSKcGlurIyho9SG5utAVZOeJMo0aLNT&#10;D52aZN9NVRyFx/uEeviSz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WyG09UAAAAJAQAADwAA&#10;AAAAAAABACAAAAAiAAAAZHJzL2Rvd25yZXYueG1sUEsBAhQAFAAAAAgAh07iQDcu4aFSAgAAkQQA&#10;AA4AAAAAAAAAAQAgAAAAJA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D2BB264"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  <w:t>家庭网络布线走线图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实验记录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：网络布线走线图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实验记录三</w:t>
      </w:r>
    </w:p>
    <w:p w14:paraId="28FFBDD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902325" cy="2513965"/>
            <wp:effectExtent l="0" t="0" r="0" b="0"/>
            <wp:docPr id="11" name="图片 11" descr="1fddf1ee4de7fc9e3049bb7686f7b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fddf1ee4de7fc9e3049bb7686f7b6e9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F33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实验记录三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ab/>
      </w:r>
    </w:p>
    <w:tbl>
      <w:tblPr>
        <w:tblStyle w:val="5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4563"/>
        <w:gridCol w:w="2182"/>
      </w:tblGrid>
      <w:tr w14:paraId="03C48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759" w:type="dxa"/>
            <w:tcBorders>
              <w:top w:val="double" w:color="4BACC6" w:sz="2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4AEA9E0C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default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设备名称</w:t>
            </w:r>
          </w:p>
        </w:tc>
        <w:tc>
          <w:tcPr>
            <w:tcW w:w="4563" w:type="dxa"/>
            <w:tcBorders>
              <w:top w:val="double" w:color="4BACC6" w:sz="2" w:space="0"/>
              <w:left w:val="nil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33CCAE39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default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放置位置</w:t>
            </w:r>
          </w:p>
        </w:tc>
        <w:tc>
          <w:tcPr>
            <w:tcW w:w="2182" w:type="dxa"/>
            <w:tcBorders>
              <w:top w:val="double" w:color="4BACC6" w:sz="2" w:space="0"/>
              <w:left w:val="nil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17F73527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0"/>
              <w:jc w:val="center"/>
              <w:rPr>
                <w:rFonts w:hint="default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连接方式</w:t>
            </w:r>
          </w:p>
        </w:tc>
      </w:tr>
      <w:tr w14:paraId="4C082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759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3AD3A324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4563" w:type="dxa"/>
            <w:tcBorders>
              <w:top w:val="single" w:color="4BACC6" w:sz="4" w:space="0"/>
              <w:left w:val="nil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50D3542E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182" w:type="dxa"/>
            <w:tcBorders>
              <w:top w:val="single" w:color="4BACC6" w:sz="4" w:space="0"/>
              <w:left w:val="nil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7F53DDFC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2043C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759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0771CE04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4563" w:type="dxa"/>
            <w:tcBorders>
              <w:top w:val="single" w:color="4BACC6" w:sz="4" w:space="0"/>
              <w:left w:val="nil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7CC2F1CB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182" w:type="dxa"/>
            <w:tcBorders>
              <w:top w:val="single" w:color="4BACC6" w:sz="4" w:space="0"/>
              <w:left w:val="nil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429994E0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2F0E1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759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5CEEE2B6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4563" w:type="dxa"/>
            <w:tcBorders>
              <w:top w:val="single" w:color="4BACC6" w:sz="4" w:space="0"/>
              <w:left w:val="nil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top"/>
          </w:tcPr>
          <w:p w14:paraId="66390EE0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182" w:type="dxa"/>
            <w:tcBorders>
              <w:top w:val="single" w:color="4BACC6" w:sz="4" w:space="0"/>
              <w:left w:val="nil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594B8660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2B94E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759" w:type="dxa"/>
            <w:tcBorders>
              <w:top w:val="single" w:color="4BACC6" w:sz="4" w:space="0"/>
              <w:left w:val="double" w:color="4BACC6" w:sz="2" w:space="0"/>
              <w:bottom w:val="double" w:color="4BACC6" w:sz="2" w:space="0"/>
              <w:right w:val="single" w:color="4BACC6" w:sz="4" w:space="0"/>
            </w:tcBorders>
            <w:shd w:val="clear" w:color="auto" w:fill="FFFFFF"/>
            <w:vAlign w:val="top"/>
          </w:tcPr>
          <w:p w14:paraId="7F34CFB7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4563" w:type="dxa"/>
            <w:tcBorders>
              <w:top w:val="single" w:color="4BACC6" w:sz="4" w:space="0"/>
              <w:left w:val="nil"/>
              <w:bottom w:val="double" w:color="4BACC6" w:sz="2" w:space="0"/>
              <w:right w:val="single" w:color="4BACC6" w:sz="4" w:space="0"/>
            </w:tcBorders>
            <w:shd w:val="clear" w:color="auto" w:fill="FFFFFF"/>
            <w:vAlign w:val="top"/>
          </w:tcPr>
          <w:p w14:paraId="7F421D8A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  <w:tc>
          <w:tcPr>
            <w:tcW w:w="2182" w:type="dxa"/>
            <w:tcBorders>
              <w:top w:val="single" w:color="4BACC6" w:sz="4" w:space="0"/>
              <w:left w:val="nil"/>
              <w:bottom w:val="double" w:color="4BACC6" w:sz="2" w:space="0"/>
              <w:right w:val="double" w:color="4BACC6" w:sz="2" w:space="0"/>
            </w:tcBorders>
            <w:shd w:val="clear" w:color="auto" w:fill="FFFFFF"/>
            <w:vAlign w:val="top"/>
          </w:tcPr>
          <w:p w14:paraId="6C47F17F">
            <w:pPr>
              <w:pStyle w:val="4"/>
              <w:keepNext w:val="0"/>
              <w:keepLines w:val="0"/>
              <w:widowControl w:val="0"/>
              <w:suppressLineNumbers w:val="0"/>
              <w:adjustRightInd/>
              <w:snapToGrid/>
              <w:spacing w:before="0" w:beforeAutospacing="0" w:after="0" w:afterAutospacing="0" w:line="312" w:lineRule="atLeast"/>
              <w:ind w:left="0" w:right="0" w:firstLine="480" w:firstLineChars="200"/>
              <w:jc w:val="left"/>
              <w:rPr>
                <w:rFonts w:hint="eastAsia" w:ascii="Times New Roman" w:hAnsi="Times New Roman" w:eastAsia="宋体" w:cs="Arial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</w:tbl>
    <w:p w14:paraId="7F250C0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实验小结：我们根据家庭布局规划了网络布线，并安装了网络设备。我们认为___________设备的位置可以放在________________________，这样的布局理由是______________________</w:t>
      </w:r>
    </w:p>
    <w:p w14:paraId="5A32B17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_________________________________________________________________________________。</w:t>
      </w:r>
    </w:p>
    <w:p w14:paraId="230EE88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E444C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. 家庭网络参数配置与优化</w:t>
      </w:r>
    </w:p>
    <w:p w14:paraId="43273DE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访问路由器管理界面，设置网络名称和密码，配置无线安全选项，连接固定端和移动端设备。进行网络测试，包括速度测试和稳定性测试，根据测试结果调整配置，优化网络性能。</w:t>
      </w:r>
    </w:p>
    <w:p w14:paraId="1E1333D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实验记录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：实验记录四</w:t>
      </w:r>
    </w:p>
    <w:tbl>
      <w:tblPr>
        <w:tblStyle w:val="5"/>
        <w:tblW w:w="8504" w:type="dxa"/>
        <w:jc w:val="center"/>
        <w:tblBorders>
          <w:top w:val="double" w:color="4BACC6" w:sz="2" w:space="0"/>
          <w:left w:val="double" w:color="4BACC6" w:sz="2" w:space="0"/>
          <w:bottom w:val="double" w:color="4BACC6" w:sz="2" w:space="0"/>
          <w:right w:val="double" w:color="4BACC6" w:sz="2" w:space="0"/>
          <w:insideH w:val="single" w:color="4BACC6" w:sz="4" w:space="0"/>
          <w:insideV w:val="single" w:color="4BACC6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2"/>
        <w:gridCol w:w="6332"/>
      </w:tblGrid>
      <w:tr w14:paraId="5C42D610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4" w:type="dxa"/>
            <w:gridSpan w:val="2"/>
            <w:tcBorders>
              <w:top w:val="double" w:color="4BACC6" w:sz="2" w:space="0"/>
              <w:left w:val="double" w:color="4BACC6" w:sz="2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center"/>
          </w:tcPr>
          <w:p w14:paraId="5B92ED9F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0" w:firstLineChars="0"/>
              <w:jc w:val="center"/>
              <w:textAlignment w:val="auto"/>
              <w:rPr>
                <w:rFonts w:hint="eastAsia" w:ascii="Times New Roman" w:hAnsi="Times New Roman" w:eastAsia="黑体" w:cs="黑体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路由器配置</w:t>
            </w:r>
          </w:p>
        </w:tc>
      </w:tr>
      <w:tr w14:paraId="790F87D5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72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center"/>
          </w:tcPr>
          <w:p w14:paraId="2451B40A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240" w:lineRule="exact"/>
              <w:ind w:left="0" w:right="0" w:firstLine="0"/>
              <w:jc w:val="both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无线网络名称</w:t>
            </w:r>
          </w:p>
        </w:tc>
        <w:tc>
          <w:tcPr>
            <w:tcW w:w="6332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6B7E02C7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80" w:firstLineChars="200"/>
              <w:jc w:val="both"/>
              <w:textAlignment w:val="auto"/>
              <w:rPr>
                <w:rFonts w:hint="eastAsia" w:ascii="Times New Roman" w:hAnsi="Times New Roman" w:eastAsia="黑体" w:cs="黑体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140B7A63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72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center"/>
          </w:tcPr>
          <w:p w14:paraId="31AF42D2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240" w:lineRule="exact"/>
              <w:ind w:left="0" w:right="0" w:firstLine="0"/>
              <w:jc w:val="both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密码</w:t>
            </w:r>
          </w:p>
        </w:tc>
        <w:tc>
          <w:tcPr>
            <w:tcW w:w="6332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2E012B6D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80" w:firstLineChars="200"/>
              <w:jc w:val="both"/>
              <w:textAlignment w:val="auto"/>
              <w:rPr>
                <w:rFonts w:hint="eastAsia" w:ascii="Times New Roman" w:hAnsi="Times New Roman" w:eastAsia="黑体" w:cs="黑体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4CE7067B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72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center"/>
          </w:tcPr>
          <w:p w14:paraId="43D407FE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240" w:lineRule="exact"/>
              <w:ind w:left="0" w:right="0" w:firstLine="0"/>
              <w:jc w:val="both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安全选项</w:t>
            </w:r>
          </w:p>
        </w:tc>
        <w:tc>
          <w:tcPr>
            <w:tcW w:w="6332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2218C219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80" w:firstLineChars="200"/>
              <w:jc w:val="both"/>
              <w:textAlignment w:val="auto"/>
              <w:rPr>
                <w:rFonts w:hint="eastAsia" w:ascii="Times New Roman" w:hAnsi="Times New Roman" w:eastAsia="黑体" w:cs="黑体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0762A921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  <w:jc w:val="center"/>
        </w:trPr>
        <w:tc>
          <w:tcPr>
            <w:tcW w:w="8504" w:type="dxa"/>
            <w:gridSpan w:val="2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double" w:color="4BACC6" w:sz="2" w:space="0"/>
            </w:tcBorders>
            <w:shd w:val="clear" w:color="auto" w:fill="B6DDE8"/>
            <w:vAlign w:val="center"/>
          </w:tcPr>
          <w:p w14:paraId="1DE16555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0" w:firstLineChars="0"/>
              <w:jc w:val="both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13"/>
                <w:szCs w:val="13"/>
                <w:bdr w:val="none" w:color="auto" w:sz="0" w:space="0"/>
              </w:rPr>
            </w:pPr>
          </w:p>
        </w:tc>
      </w:tr>
      <w:tr w14:paraId="787E4A84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4" w:type="dxa"/>
            <w:gridSpan w:val="2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center"/>
          </w:tcPr>
          <w:p w14:paraId="1B73F2BB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0" w:firstLineChars="0"/>
              <w:jc w:val="center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网络测试结果</w:t>
            </w:r>
          </w:p>
        </w:tc>
      </w:tr>
      <w:tr w14:paraId="4F329DFC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72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center"/>
          </w:tcPr>
          <w:p w14:paraId="04C50D50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0" w:firstLineChars="0"/>
              <w:jc w:val="both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联通性测试</w:t>
            </w:r>
          </w:p>
        </w:tc>
        <w:tc>
          <w:tcPr>
            <w:tcW w:w="6332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7F94F4EC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80" w:firstLineChars="200"/>
              <w:jc w:val="both"/>
              <w:textAlignment w:val="auto"/>
              <w:rPr>
                <w:rFonts w:hint="eastAsia" w:ascii="Times New Roman" w:hAnsi="Times New Roman" w:eastAsia="黑体" w:cs="黑体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3E084243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72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center"/>
          </w:tcPr>
          <w:p w14:paraId="42A07998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 w:firstLine="0"/>
              <w:jc w:val="both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网速测试</w:t>
            </w:r>
          </w:p>
        </w:tc>
        <w:tc>
          <w:tcPr>
            <w:tcW w:w="6332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420BBBD0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80" w:firstLineChars="200"/>
              <w:jc w:val="both"/>
              <w:textAlignment w:val="auto"/>
              <w:rPr>
                <w:rFonts w:hint="eastAsia" w:ascii="Times New Roman" w:hAnsi="Times New Roman" w:eastAsia="黑体" w:cs="黑体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6BCF62DC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72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center"/>
          </w:tcPr>
          <w:p w14:paraId="2959429E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 w:firstLine="0"/>
              <w:jc w:val="both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稳定性测试</w:t>
            </w:r>
          </w:p>
        </w:tc>
        <w:tc>
          <w:tcPr>
            <w:tcW w:w="6332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5D0BB33A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80" w:firstLineChars="200"/>
              <w:jc w:val="both"/>
              <w:textAlignment w:val="auto"/>
              <w:rPr>
                <w:rFonts w:hint="eastAsia" w:ascii="Times New Roman" w:hAnsi="Times New Roman" w:eastAsia="黑体" w:cs="黑体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71155CED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" w:hRule="atLeast"/>
          <w:jc w:val="center"/>
        </w:trPr>
        <w:tc>
          <w:tcPr>
            <w:tcW w:w="8504" w:type="dxa"/>
            <w:gridSpan w:val="2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double" w:color="4BACC6" w:sz="2" w:space="0"/>
            </w:tcBorders>
            <w:shd w:val="clear" w:color="auto" w:fill="B6DDE8"/>
            <w:vAlign w:val="center"/>
          </w:tcPr>
          <w:p w14:paraId="182F0C65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0" w:firstLineChars="0"/>
              <w:jc w:val="both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16"/>
                <w:szCs w:val="16"/>
                <w:bdr w:val="none" w:color="auto" w:sz="0" w:space="0"/>
              </w:rPr>
            </w:pPr>
          </w:p>
        </w:tc>
      </w:tr>
      <w:tr w14:paraId="19BFD125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04" w:type="dxa"/>
            <w:gridSpan w:val="2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center"/>
          </w:tcPr>
          <w:p w14:paraId="51283341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0" w:firstLineChars="0"/>
              <w:jc w:val="center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配置调整记录</w:t>
            </w:r>
          </w:p>
        </w:tc>
      </w:tr>
      <w:tr w14:paraId="61BAAF0F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72" w:type="dxa"/>
            <w:tcBorders>
              <w:top w:val="single" w:color="4BACC6" w:sz="4" w:space="0"/>
              <w:left w:val="double" w:color="4BACC6" w:sz="2" w:space="0"/>
              <w:bottom w:val="single" w:color="4BACC6" w:sz="4" w:space="0"/>
              <w:right w:val="single" w:color="4BACC6" w:sz="4" w:space="0"/>
            </w:tcBorders>
            <w:shd w:val="clear" w:color="auto" w:fill="FFFFFF"/>
            <w:vAlign w:val="center"/>
          </w:tcPr>
          <w:p w14:paraId="0244BA5C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0" w:firstLineChars="0"/>
              <w:jc w:val="both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调整的参数</w:t>
            </w:r>
          </w:p>
        </w:tc>
        <w:tc>
          <w:tcPr>
            <w:tcW w:w="6332" w:type="dxa"/>
            <w:tcBorders>
              <w:top w:val="single" w:color="4BACC6" w:sz="4" w:space="0"/>
              <w:left w:val="single" w:color="4BACC6" w:sz="4" w:space="0"/>
              <w:bottom w:val="single" w:color="4BACC6" w:sz="4" w:space="0"/>
              <w:right w:val="double" w:color="4BACC6" w:sz="2" w:space="0"/>
            </w:tcBorders>
            <w:shd w:val="clear" w:color="auto" w:fill="FFFFFF"/>
            <w:vAlign w:val="top"/>
          </w:tcPr>
          <w:p w14:paraId="06355210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80" w:firstLineChars="200"/>
              <w:jc w:val="both"/>
              <w:textAlignment w:val="auto"/>
              <w:rPr>
                <w:rFonts w:hint="eastAsia" w:ascii="Times New Roman" w:hAnsi="Times New Roman" w:eastAsia="黑体" w:cs="黑体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  <w:tr w14:paraId="59B20D26">
        <w:tblPrEx>
          <w:tblBorders>
            <w:top w:val="double" w:color="4BACC6" w:sz="2" w:space="0"/>
            <w:left w:val="double" w:color="4BACC6" w:sz="2" w:space="0"/>
            <w:bottom w:val="double" w:color="4BACC6" w:sz="2" w:space="0"/>
            <w:right w:val="double" w:color="4BACC6" w:sz="2" w:space="0"/>
            <w:insideH w:val="single" w:color="4BACC6" w:sz="4" w:space="0"/>
            <w:insideV w:val="single" w:color="4BACC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72" w:type="dxa"/>
            <w:tcBorders>
              <w:top w:val="single" w:color="4BACC6" w:sz="4" w:space="0"/>
              <w:left w:val="double" w:color="4BACC6" w:sz="2" w:space="0"/>
              <w:bottom w:val="double" w:color="4BACC6" w:sz="2" w:space="0"/>
              <w:right w:val="single" w:color="4BACC6" w:sz="4" w:space="0"/>
            </w:tcBorders>
            <w:shd w:val="clear" w:color="auto" w:fill="FFFFFF"/>
            <w:vAlign w:val="center"/>
          </w:tcPr>
          <w:p w14:paraId="377E0161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0" w:firstLineChars="0"/>
              <w:jc w:val="both"/>
              <w:textAlignment w:val="auto"/>
              <w:rPr>
                <w:rFonts w:hint="eastAsia" w:ascii="Times New Roman" w:hAnsi="Times New Roman" w:eastAsia="等线" w:cs="等线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  <w:r>
              <w:rPr>
                <w:rFonts w:hint="eastAsia" w:ascii="等线" w:hAnsi="等线" w:eastAsia="等线" w:cs="等线"/>
                <w:bCs/>
                <w:snapToGrid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调整后的效果</w:t>
            </w:r>
          </w:p>
        </w:tc>
        <w:tc>
          <w:tcPr>
            <w:tcW w:w="6332" w:type="dxa"/>
            <w:tcBorders>
              <w:top w:val="single" w:color="4BACC6" w:sz="4" w:space="0"/>
              <w:left w:val="single" w:color="4BACC6" w:sz="4" w:space="0"/>
              <w:bottom w:val="double" w:color="4BACC6" w:sz="2" w:space="0"/>
              <w:right w:val="double" w:color="4BACC6" w:sz="2" w:space="0"/>
            </w:tcBorders>
            <w:shd w:val="clear" w:color="auto" w:fill="FFFFFF"/>
            <w:vAlign w:val="top"/>
          </w:tcPr>
          <w:p w14:paraId="7356F105"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80" w:firstLineChars="200"/>
              <w:jc w:val="both"/>
              <w:textAlignment w:val="auto"/>
              <w:rPr>
                <w:rFonts w:hint="eastAsia" w:ascii="Times New Roman" w:hAnsi="Times New Roman" w:eastAsia="黑体" w:cs="黑体"/>
                <w:bCs/>
                <w:color w:val="000000"/>
                <w:kern w:val="0"/>
                <w:sz w:val="24"/>
                <w:szCs w:val="24"/>
                <w:bdr w:val="none" w:color="auto" w:sz="0" w:space="0"/>
              </w:rPr>
            </w:pPr>
          </w:p>
        </w:tc>
      </w:tr>
    </w:tbl>
    <w:p w14:paraId="5C3F188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实验小结：在今天的实验中，我们学习了如何配置路由器，并进行了网络性能测试。通过调整____________________参数，我们成功提高了网络的______________________性能。</w:t>
      </w:r>
    </w:p>
    <w:p w14:paraId="17A230A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8FA0F8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left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t>实验总结与反思</w:t>
      </w:r>
    </w:p>
    <w:p w14:paraId="17C997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1. 实验总结</w:t>
      </w:r>
    </w:p>
    <w:p w14:paraId="629A9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我们成功搭建了符合家庭需求的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小型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互联系统，实现了手机、电脑、平板等多种智能设备的联网。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在实验中，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遇到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了以下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问题：</w:t>
      </w:r>
    </w:p>
    <w:p w14:paraId="425E60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 xml:space="preserve">问题1：__________________________________________________________________ </w:t>
      </w:r>
    </w:p>
    <w:p w14:paraId="0A9A5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解决方案：________________________________________________________________</w:t>
      </w:r>
    </w:p>
    <w:p w14:paraId="17661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问题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2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 xml:space="preserve">：__________________________________________________________________ </w:t>
      </w:r>
    </w:p>
    <w:p w14:paraId="11B5F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解决方案：________________________________________________________________</w:t>
      </w:r>
    </w:p>
    <w:p w14:paraId="7C2798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2. 反思与改进</w:t>
      </w:r>
    </w:p>
    <w:p w14:paraId="70D47E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亮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点：____________________________________________________________________</w:t>
      </w:r>
    </w:p>
    <w:p w14:paraId="5AB505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优点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：____________________________________________________________________</w:t>
      </w:r>
    </w:p>
    <w:p w14:paraId="5A176F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待改进之处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：______________________________________________________________</w:t>
      </w:r>
    </w:p>
    <w:p w14:paraId="496B2A52">
      <w:pPr>
        <w:tabs>
          <w:tab w:val="left" w:pos="1505"/>
        </w:tabs>
        <w:bidi w:val="0"/>
        <w:jc w:val="left"/>
        <w:rPr>
          <w:rFonts w:hint="default"/>
          <w:sz w:val="24"/>
          <w:szCs w:val="24"/>
          <w:lang w:val="en-US" w:eastAsia="zh-CN"/>
        </w:rPr>
      </w:pPr>
    </w:p>
    <w:p w14:paraId="4315FACD">
      <w:pPr>
        <w:tabs>
          <w:tab w:val="left" w:pos="1505"/>
        </w:tabs>
        <w:bidi w:val="0"/>
        <w:jc w:val="left"/>
        <w:rPr>
          <w:rFonts w:hint="default"/>
          <w:lang w:val="en-US" w:eastAsia="zh-CN"/>
        </w:rPr>
      </w:pPr>
    </w:p>
    <w:p w14:paraId="1C76ADEE">
      <w:pPr>
        <w:tabs>
          <w:tab w:val="left" w:pos="1505"/>
        </w:tabs>
        <w:bidi w:val="0"/>
        <w:jc w:val="left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5A12646-6AC2-486C-BAE7-4AAC990A33A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1FBB1FB-EFDB-4038-B788-A1365CF3873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8B99B1B3-D962-44C4-A4DB-2CF919B44E4F}"/>
  </w:font>
  <w:font w:name="阿里巴巴普惠体 M">
    <w:altName w:val="KswHannyaotamesi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112DF3D9-C3AE-4A3C-AC37-DED5FF31B861}"/>
  </w:font>
  <w:font w:name="汉仪综艺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5" w:fontKey="{6EA2765D-ED51-437F-AFA8-F4D2E03AE019}"/>
  </w:font>
  <w:font w:name="KswHannyaotamesi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汉仪超粗圆简">
    <w:altName w:val="汉仪超粗圆简"/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4B2BB4CA-D4F3-4F55-BC2F-1728D8BF4DE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8F737CB0-CAB8-410F-8CA4-DCE92EDC5D21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8" w:fontKey="{D386C5A5-3EB9-4A9B-AABC-9BC3C4B7417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晓波舒黑简">
    <w:panose1 w:val="00020600040101010101"/>
    <w:charset w:val="86"/>
    <w:family w:val="auto"/>
    <w:pitch w:val="default"/>
    <w:sig w:usb0="8000002F" w:usb1="0A01780A" w:usb2="00000016" w:usb3="00000000" w:csb0="0004009F" w:csb1="00000000"/>
  </w:font>
  <w:font w:name="汉仪雅酷黑W">
    <w:panose1 w:val="00020600040101010101"/>
    <w:charset w:val="86"/>
    <w:family w:val="auto"/>
    <w:pitch w:val="default"/>
    <w:sig w:usb0="A00002BF" w:usb1="1AC17CFA" w:usb2="00000016" w:usb3="00000000" w:csb0="0004009F" w:csb1="DFD70000"/>
  </w:font>
  <w:font w:name="MiSans Bold">
    <w:panose1 w:val="00000800000000000000"/>
    <w:charset w:val="86"/>
    <w:family w:val="auto"/>
    <w:pitch w:val="default"/>
    <w:sig w:usb0="00000001" w:usb1="0A0F1810" w:usb2="00000016" w:usb3="00000000" w:csb0="0004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刀锋黑草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呈王世李毛笔书法">
    <w:panose1 w:val="02010601030101010101"/>
    <w:charset w:val="80"/>
    <w:family w:val="auto"/>
    <w:pitch w:val="default"/>
    <w:sig w:usb0="800002BF" w:usb1="184F6CF8" w:usb2="00000012" w:usb3="00000000" w:csb0="00020001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颜楷繁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铸字美心体简">
    <w:panose1 w:val="00020600040101010101"/>
    <w:charset w:val="86"/>
    <w:family w:val="auto"/>
    <w:pitch w:val="default"/>
    <w:sig w:usb0="8000003F" w:usb1="0ACB7C5A" w:usb2="00000016" w:usb3="00000000" w:csb0="0004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903E8D">
    <w:pPr>
      <w:pStyle w:val="2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2844800</wp:posOffset>
          </wp:positionH>
          <wp:positionV relativeFrom="paragraph">
            <wp:posOffset>-139700</wp:posOffset>
          </wp:positionV>
          <wp:extent cx="486410" cy="474345"/>
          <wp:effectExtent l="0" t="0" r="8890" b="1905"/>
          <wp:wrapNone/>
          <wp:docPr id="2" name="图片 2" descr="1276872223b5c8b3532dbbc0521fa7a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276872223b5c8b3532dbbc0521fa7af"/>
                  <pic:cNvPicPr>
                    <a:picLocks noChangeAspect="1"/>
                  </pic:cNvPicPr>
                </pic:nvPicPr>
                <pic:blipFill>
                  <a:blip r:embed="rId1"/>
                  <a:srcRect l="37027" t="67119" r="33663" b="4290"/>
                  <a:stretch>
                    <a:fillRect/>
                  </a:stretch>
                </pic:blipFill>
                <pic:spPr>
                  <a:xfrm>
                    <a:off x="0" y="0"/>
                    <a:ext cx="486410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3DEDC1">
                          <w:pPr>
                            <w:pStyle w:val="2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23DEDC1">
                    <w:pPr>
                      <w:pStyle w:val="2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79578D">
    <w:pPr>
      <w:pStyle w:val="3"/>
      <w:rPr>
        <w:rFonts w:hint="eastAsia" w:eastAsiaTheme="minorEastAsia"/>
        <w:lang w:eastAsia="zh-CN"/>
      </w:rPr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2292350</wp:posOffset>
              </wp:positionH>
              <wp:positionV relativeFrom="paragraph">
                <wp:posOffset>-125095</wp:posOffset>
              </wp:positionV>
              <wp:extent cx="4293235" cy="398780"/>
              <wp:effectExtent l="0" t="0" r="0" b="0"/>
              <wp:wrapNone/>
              <wp:docPr id="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3441" cy="398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7D07FE">
                          <w:pPr>
                            <w:pStyle w:val="4"/>
                            <w:kinsoku/>
                            <w:ind w:left="0"/>
                            <w:jc w:val="left"/>
                            <w:rPr>
                              <w:rFonts w:hint="default" w:eastAsia="微软雅黑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hAnsi="阿里巴巴普惠体 M" w:eastAsia="微软雅黑"/>
                              <w:b/>
                              <w:color w:val="3484A2"/>
                              <w:kern w:val="24"/>
                              <w:sz w:val="24"/>
                              <w:szCs w:val="24"/>
                            </w:rPr>
                            <w:t>义务教育《信息科技》七</w:t>
                          </w:r>
                          <w:r>
                            <w:rPr>
                              <w:rFonts w:ascii="微软雅黑" w:hAnsi="汉仪综艺体简" w:eastAsia="微软雅黑"/>
                              <w:b/>
                              <w:color w:val="3484A2"/>
                              <w:kern w:val="24"/>
                              <w:sz w:val="24"/>
                              <w:szCs w:val="24"/>
                            </w:rPr>
                            <w:t>年级上册</w:t>
                          </w:r>
                          <w:r>
                            <w:rPr>
                              <w:rFonts w:hint="eastAsia" w:ascii="微软雅黑" w:hAnsi="汉仪综艺体简" w:eastAsia="微软雅黑"/>
                              <w:b/>
                              <w:color w:val="3484A2"/>
                              <w:kern w:val="24"/>
                              <w:sz w:val="24"/>
                              <w:szCs w:val="24"/>
                              <w:lang w:val="en-US" w:eastAsia="zh-CN"/>
                            </w:rPr>
                            <w:t xml:space="preserve">  跨学科主题学习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180.5pt;margin-top:-9.85pt;height:31.4pt;width:338.05pt;z-index:251662336;mso-width-relative:page;mso-height-relative:page;" filled="f" stroked="f" coordsize="21600,21600" o:gfxdata="UEsDBAoAAAAAAIdO4kAAAAAAAAAAAAAAAAAEAAAAZHJzL1BLAwQUAAAACACHTuJABamKYdgAAAAL&#10;AQAADwAAAGRycy9kb3ducmV2LnhtbE2PzU7DMBCE70i8g7VI3FrbBFoI2VSIH4lDL5Rw38YmiYjt&#10;KN426dvjnuA4mtHMN8Vmdr042jF2wSPopQJhfR1M5xuE6vNtcQ8iMnlDffAW4WQjbMrLi4JyEyb/&#10;YY87bkQq8TEnhJZ5yKWMdWsdxWUYrE/edxgdcZJjI81IUyp3vbxRaiUddT4ttDTY59bWP7uDQ2A2&#10;T/pUvbr4/jVvX6ZW1XdUIV5fafUIgu3Mf2E44yd0KBPTPhy8iaJHyFY6fWGEhX5YgzgnVLbWIPYI&#10;t5kGWRby/4fyF1BLAwQUAAAACACHTuJAfNKp6cMBAAB1AwAADgAAAGRycy9lMm9Eb2MueG1srVPN&#10;jtMwEL4j8Q6W7zT9E3SjpiugWi4IkBYewHWcxpLtMR63SV8A3oATF+48V59jx062C8tlD1wce2b8&#10;zfd946yve2vYUQXU4Co+m0w5U05Crd2+4l8+37xYcYZRuFoYcKriJ4X8evP82brzpZpDC6ZWgRGI&#10;w7LzFW9j9GVRoGyVFTgBrxwlGwhWRDqGfVEH0RG6NcV8On1ZdBBqH0AqRIpuhyQfEcNTAKFptFRb&#10;kAerXBxQgzIikiRstUe+yWybRsn4sWlQRWYqTkpjXqkJ7XdpLTZrUe6D8K2WIwXxFAqPNFmhHTW9&#10;QG1FFOwQ9D9QVssACE2cSLDFICQ7Qipm00fe3LbCq6yFrEZ/MR3/H6z8cPwUmK4rvuTMCUsDP//4&#10;fv75+/zrG1skezqPJVXdeqqL/Rvo6dHcx5GCSXXfBJu+pIdRnsw9XcxVfWSSgsv51WK5nHEmKbe4&#10;Wr1aZfeLh9s+YHynwLK0qXig4WVPxfE9RmJCpfclqZmDG21MHqBxfwWoMEWKRH2gmHax3/Wjnh3U&#10;J5LT0dwrjl8PIijOQjRvIT+TBIb+9SFSh9w4XR/ujKg0jcxnfDlp3H+ec9XD37K5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WpimHYAAAACwEAAA8AAAAAAAAAAQAgAAAAIgAAAGRycy9kb3ducmV2&#10;LnhtbFBLAQIUABQAAAAIAIdO4kB80qnpwwEAAHUDAAAOAAAAAAAAAAEAIAAAACcBAABkcnMvZTJv&#10;RG9jLnhtbFBLBQYAAAAABgAGAFkBAABc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 w14:paraId="087D07FE">
                    <w:pPr>
                      <w:pStyle w:val="4"/>
                      <w:kinsoku/>
                      <w:ind w:left="0"/>
                      <w:jc w:val="left"/>
                      <w:rPr>
                        <w:rFonts w:hint="default" w:eastAsia="微软雅黑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ascii="微软雅黑" w:hAnsi="阿里巴巴普惠体 M" w:eastAsia="微软雅黑"/>
                        <w:b/>
                        <w:color w:val="3484A2"/>
                        <w:kern w:val="24"/>
                        <w:sz w:val="24"/>
                        <w:szCs w:val="24"/>
                      </w:rPr>
                      <w:t>义务教育《信息科技》七</w:t>
                    </w:r>
                    <w:r>
                      <w:rPr>
                        <w:rFonts w:ascii="微软雅黑" w:hAnsi="汉仪综艺体简" w:eastAsia="微软雅黑"/>
                        <w:b/>
                        <w:color w:val="3484A2"/>
                        <w:kern w:val="24"/>
                        <w:sz w:val="24"/>
                        <w:szCs w:val="24"/>
                      </w:rPr>
                      <w:t>年级上册</w:t>
                    </w:r>
                    <w:r>
                      <w:rPr>
                        <w:rFonts w:hint="eastAsia" w:ascii="微软雅黑" w:hAnsi="汉仪综艺体简" w:eastAsia="微软雅黑"/>
                        <w:b/>
                        <w:color w:val="3484A2"/>
                        <w:kern w:val="24"/>
                        <w:sz w:val="24"/>
                        <w:szCs w:val="24"/>
                        <w:lang w:val="en-US" w:eastAsia="zh-CN"/>
                      </w:rPr>
                      <w:t xml:space="preserve">  跨学科主题学习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1885950</wp:posOffset>
          </wp:positionH>
          <wp:positionV relativeFrom="paragraph">
            <wp:posOffset>-250190</wp:posOffset>
          </wp:positionV>
          <wp:extent cx="509905" cy="410845"/>
          <wp:effectExtent l="0" t="0" r="0" b="7620"/>
          <wp:wrapNone/>
          <wp:docPr id="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83" t="14440" r="47711" b="31550"/>
                  <a:stretch>
                    <a:fillRect/>
                  </a:stretch>
                </pic:blipFill>
                <pic:spPr>
                  <a:xfrm>
                    <a:off x="0" y="0"/>
                    <a:ext cx="509905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-2520950</wp:posOffset>
          </wp:positionH>
          <wp:positionV relativeFrom="paragraph">
            <wp:posOffset>-1652270</wp:posOffset>
          </wp:positionV>
          <wp:extent cx="10883900" cy="14246225"/>
          <wp:effectExtent l="0" t="0" r="12700" b="3175"/>
          <wp:wrapNone/>
          <wp:docPr id="1" name="图片 1" descr="3a6cf70689b85d34285d1aa02cc9dd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3a6cf70689b85d34285d1aa02cc9dd0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83900" cy="1424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5B61C"/>
    <w:multiLevelType w:val="singleLevel"/>
    <w:tmpl w:val="A605B61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3ODg3MGEyOTc4NmIzZmE4MWY1MmVkNDEzZjVmMjUifQ=="/>
  </w:docVars>
  <w:rsids>
    <w:rsidRoot w:val="5BBF3BA4"/>
    <w:rsid w:val="02C03FFB"/>
    <w:rsid w:val="5BBF3BA4"/>
    <w:rsid w:val="66F03B9D"/>
    <w:rsid w:val="6B99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正文首行缩进2字符 Char Char"/>
    <w:basedOn w:val="1"/>
    <w:uiPriority w:val="0"/>
    <w:pPr>
      <w:keepNext w:val="0"/>
      <w:keepLines w:val="0"/>
      <w:widowControl w:val="0"/>
      <w:suppressLineNumbers w:val="0"/>
      <w:adjustRightInd/>
      <w:snapToGrid/>
      <w:spacing w:before="0" w:beforeAutospacing="0" w:after="0" w:afterAutospacing="0"/>
      <w:ind w:left="0" w:right="0" w:firstLine="420" w:firstLineChars="200"/>
      <w:jc w:val="both"/>
    </w:pPr>
    <w:rPr>
      <w:rFonts w:hint="eastAsia" w:ascii="宋体" w:hAnsi="宋体" w:eastAsia="宋体" w:cs="宋体"/>
      <w:snapToGrid/>
      <w:kern w:val="2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2024-08-05T06:54:00Z</dcterms:created>
  <dc:creator>一叶知秋1379505702</dc:creator>
  <cp:lastModifiedBy>一叶知秋1379505702</cp:lastModifiedBy>
  <dcterms:modified xsi:type="dcterms:W3CDTF">2024-08-05T08:21:38Z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958D8C3ABB3043D9A356B00202E6D7DE_11</vt:lpwstr>
  </property>
</Properties>
</file>