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B1" w:rsidRPr="00DE1F43" w:rsidRDefault="005749B1" w:rsidP="005749B1">
      <w:pPr>
        <w:widowControl/>
        <w:shd w:val="clear" w:color="auto" w:fill="F8F8F9"/>
        <w:spacing w:line="870" w:lineRule="atLeast"/>
        <w:jc w:val="center"/>
        <w:outlineLvl w:val="1"/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</w:pPr>
      <w:r w:rsidRPr="00DE1F43">
        <w:rPr>
          <w:rFonts w:ascii="Arial" w:eastAsia="宋体" w:hAnsi="Arial" w:cs="Arial" w:hint="eastAsia"/>
          <w:b/>
          <w:bCs/>
          <w:color w:val="333333"/>
          <w:kern w:val="0"/>
          <w:sz w:val="28"/>
          <w:szCs w:val="28"/>
        </w:rPr>
        <w:t>四年级上册教学计划</w:t>
      </w:r>
    </w:p>
    <w:p w:rsidR="005749B1" w:rsidRPr="005749B1" w:rsidRDefault="005749B1" w:rsidP="005749B1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一、班级情况分析</w:t>
      </w:r>
    </w:p>
    <w:p w:rsidR="005749B1" w:rsidRPr="005749B1" w:rsidRDefault="005749B1" w:rsidP="005749B1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本学期我</w:t>
      </w:r>
      <w:proofErr w:type="gramStart"/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担任四</w:t>
      </w:r>
      <w:proofErr w:type="gramEnd"/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年级语文教学工作。大部分学生经过三年的学习，在识字写字、习作、口语交际等方面比以前都有了很大提高，学习习惯有了好转，并且掌握了一些学习的方法，表现令人满意。但部分学生不爱学习，学习基础差，学习习惯亟待加强，成绩有待提高。本学期教学，应在让每个孩子都进步的基础上，继续多关注后进生的学习。</w:t>
      </w:r>
    </w:p>
    <w:p w:rsidR="005749B1" w:rsidRPr="005749B1" w:rsidRDefault="005749B1" w:rsidP="005749B1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二、本册教材分析</w:t>
      </w:r>
    </w:p>
    <w:p w:rsidR="005749B1" w:rsidRPr="005749B1" w:rsidRDefault="005749B1" w:rsidP="00293137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统编版四年级上册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于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2019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年秋季正式使用，本册教材安排课文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27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篇。教材以专题组织单元，以整合的方式组织教材内容，共分八个单元：第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1~4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课为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自然之美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篇，课文内容大都感受大自然的美。第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5~8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课为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提问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篇，阅读时尝试从不同角度去思考，提出自己的问题，在不断提出问题中获取新知识。第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9~11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课为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连续观察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，意在激发观察与发现的兴趣，体会发现的乐趣；培养学生观察别人观察不到的，发现别人发现不了的。第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12~15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课为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神话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篇，意在体会神话故事的情趣盎然、奇妙，了解故事起因</w:t>
      </w:r>
      <w:r w:rsidR="00DE1F43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、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经过</w:t>
      </w:r>
      <w:r w:rsidR="00DE1F43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、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结果，感受神话中的人物形象，通过读文章让学生感悟到快乐要和大家分享；要懂得为人类造福，要引导学生对幸福进行理解等。第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16~17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课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，</w:t>
      </w:r>
      <w:r>
        <w:rPr>
          <w:rFonts w:ascii="Arial" w:eastAsia="宋体" w:hAnsi="Arial" w:cs="Arial"/>
          <w:color w:val="333333"/>
          <w:kern w:val="0"/>
          <w:sz w:val="28"/>
          <w:szCs w:val="28"/>
        </w:rPr>
        <w:t>组成了习作单元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，要素是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="00DE1F43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了解作者是怎样把事情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写清楚的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，意在通过童年生活小事，学习将多彩的生活小事的经过讲清楚，并能按照一定的条理写下来。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18~20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课为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成长故事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篇，意在通过回忆童年生活往事，体会童年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多种情感。学习用批注的方法阅读文章</w:t>
      </w:r>
      <w:r w:rsidR="00DE1F43">
        <w:rPr>
          <w:rFonts w:ascii="Arial" w:eastAsia="宋体" w:hAnsi="Arial" w:cs="Arial"/>
          <w:color w:val="333333"/>
          <w:kern w:val="0"/>
          <w:sz w:val="28"/>
          <w:szCs w:val="28"/>
        </w:rPr>
        <w:t>，并能通过语言、神态、动作描写体会人物心情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。第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21~24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课为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家国情怀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篇，意在让学生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关注人物和事件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，激发热爱祖国的情怀。第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25~27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课为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“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历史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传说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故事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”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篇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，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意在让学生了解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、简述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故事</w:t>
      </w: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t>内容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，感悟祖先创造文明的道理。</w:t>
      </w:r>
    </w:p>
    <w:p w:rsidR="005749B1" w:rsidRPr="005749B1" w:rsidRDefault="005749B1" w:rsidP="005749B1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>
        <w:rPr>
          <w:rFonts w:ascii="Arial" w:eastAsia="宋体" w:hAnsi="Arial" w:cs="Arial" w:hint="eastAsia"/>
          <w:color w:val="333333"/>
          <w:kern w:val="0"/>
          <w:sz w:val="28"/>
          <w:szCs w:val="28"/>
        </w:rPr>
        <w:lastRenderedPageBreak/>
        <w:t>统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编本教材同原人教课标本相比较，单元进行了深度整合，课文做了较大的调整。新选入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19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篇课文，其中</w:t>
      </w:r>
      <w:proofErr w:type="gramStart"/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新选原课标本</w:t>
      </w:r>
      <w:proofErr w:type="gramEnd"/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2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篇选学课文：《麻雀》和《延安，我把你追寻》。所选课文多是其</w:t>
      </w:r>
      <w:r w:rsidR="00DE1F43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他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版本的教材上的课文，有的是将下册课文直接选入上册课文。所选入课文有：《走月亮》《现代诗二首》《繁星》《盘古开天地》《粗卫填海》《普罗米修斯》《女娲补天》《风筝》《麻雀》《牛和鹅》梅兰芳蓄须</w:t>
      </w:r>
      <w:proofErr w:type="gramStart"/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》</w:t>
      </w:r>
      <w:proofErr w:type="gramEnd"/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《延安，我把你追寻》《王戎不取道旁李》《西门豹》《故事二则》等。口语交际增加了《我们与环境》《爱护眼睛，保护视力》</w:t>
      </w:r>
      <w:r w:rsidR="00DE1F43">
        <w:rPr>
          <w:rFonts w:ascii="Arial" w:eastAsia="宋体" w:hAnsi="Arial" w:cs="Arial" w:hint="eastAsia"/>
          <w:color w:val="333333"/>
          <w:kern w:val="0"/>
          <w:sz w:val="28"/>
          <w:szCs w:val="28"/>
        </w:rPr>
        <w:t>。</w:t>
      </w:r>
    </w:p>
    <w:p w:rsidR="005749B1" w:rsidRPr="005749B1" w:rsidRDefault="005749B1" w:rsidP="005749B1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三、本册教学目标</w:t>
      </w:r>
    </w:p>
    <w:p w:rsidR="005749B1" w:rsidRPr="005749B1" w:rsidRDefault="005749B1" w:rsidP="005749B1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本册通过精美的选文，在语言学习过程的熏陶和感染中，培养学生丰富的情感，积极的人生态度和正确价值观。在识字写字，课文阅读教学，口语交际，作文，综合性学习等学习和活动中，达到中年级的上阶段教学目标。</w:t>
      </w:r>
    </w:p>
    <w:p w:rsidR="005749B1" w:rsidRPr="005749B1" w:rsidRDefault="005749B1" w:rsidP="005749B1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本册学习要达到的主要目标：</w:t>
      </w:r>
    </w:p>
    <w:p w:rsidR="005749B1" w:rsidRPr="005749B1" w:rsidRDefault="005749B1" w:rsidP="00DE1F43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1.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认字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2</w:t>
      </w:r>
      <w:r>
        <w:rPr>
          <w:rFonts w:ascii="Arial" w:eastAsia="宋体" w:hAnsi="Arial" w:cs="Arial"/>
          <w:color w:val="333333"/>
          <w:kern w:val="0"/>
          <w:sz w:val="28"/>
          <w:szCs w:val="28"/>
        </w:rPr>
        <w:t>50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个，会写</w:t>
      </w:r>
      <w:r>
        <w:rPr>
          <w:rFonts w:ascii="Arial" w:eastAsia="宋体" w:hAnsi="Arial" w:cs="Arial"/>
          <w:color w:val="333333"/>
          <w:kern w:val="0"/>
          <w:sz w:val="28"/>
          <w:szCs w:val="28"/>
        </w:rPr>
        <w:t>250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字，养成主动识字的习惯。</w:t>
      </w:r>
    </w:p>
    <w:p w:rsidR="005749B1" w:rsidRPr="005749B1" w:rsidRDefault="005749B1" w:rsidP="00DE1F43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2.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能用普通话正确，流利，有感情地朗读课文。</w:t>
      </w:r>
    </w:p>
    <w:p w:rsidR="005749B1" w:rsidRPr="005749B1" w:rsidRDefault="005749B1" w:rsidP="00DE1F43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3.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体会课文中关键词句表达情意的作用。</w:t>
      </w:r>
    </w:p>
    <w:p w:rsidR="005749B1" w:rsidRPr="005749B1" w:rsidRDefault="005749B1" w:rsidP="00DE1F43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4.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能初步把握文章的主要内容，体会文章表达的思想感情。能复述叙事性课文的大意。</w:t>
      </w:r>
    </w:p>
    <w:p w:rsidR="005749B1" w:rsidRPr="005749B1" w:rsidRDefault="005749B1" w:rsidP="00DE1F43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5.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在交谈中能认真倾听，养成向人请教，与人商讨的习惯。听人说话能把握主要内容，并能简要转述。能清楚明白地讲述见闻，并说出自己的感受和想法。</w:t>
      </w:r>
    </w:p>
    <w:p w:rsidR="005749B1" w:rsidRPr="005749B1" w:rsidRDefault="005749B1" w:rsidP="00DE1F43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6.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留心周围事物，勤于书面表达。能把内容写得比较清楚，比较具体。会写简短的书信便条。能修改习作中有明显错误的词句。</w:t>
      </w:r>
    </w:p>
    <w:p w:rsidR="00293137" w:rsidRDefault="005749B1" w:rsidP="005749B1">
      <w:pPr>
        <w:widowControl/>
        <w:shd w:val="clear" w:color="auto" w:fill="FFFFFF"/>
        <w:spacing w:line="360" w:lineRule="atLeast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b/>
          <w:bCs/>
          <w:color w:val="333333"/>
          <w:kern w:val="0"/>
          <w:sz w:val="28"/>
          <w:szCs w:val="28"/>
        </w:rPr>
        <w:t>四、改进措施</w:t>
      </w:r>
    </w:p>
    <w:p w:rsidR="005749B1" w:rsidRPr="005749B1" w:rsidRDefault="005749B1" w:rsidP="00DE1F43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lastRenderedPageBreak/>
        <w:t>1.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以课程改革的新理念、新思维为指导，关注学生的全面发展，通过多种教学形式，激发学生学习兴趣。</w:t>
      </w:r>
    </w:p>
    <w:p w:rsidR="005749B1" w:rsidRPr="005749B1" w:rsidRDefault="005749B1" w:rsidP="00DE1F43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2.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根据学生实际情况，加强基础知识训练，举一反三，教会学生灵活运用，并以识字写字、作文片段训练为重点。</w:t>
      </w:r>
    </w:p>
    <w:p w:rsidR="005749B1" w:rsidRPr="005749B1" w:rsidRDefault="005749B1" w:rsidP="00DE1F43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3.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认真钻研教材，准确把握教学目标，不随意拔高或降低教学标准。面向全体学生，扎实地进行语言训练。</w:t>
      </w:r>
    </w:p>
    <w:p w:rsidR="005749B1" w:rsidRPr="005749B1" w:rsidRDefault="005749B1" w:rsidP="00DE1F43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4.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引导学生进行课外阅读，展开语言积累，学会观察生活，积累习作素材，促进习作水平提高。</w:t>
      </w:r>
    </w:p>
    <w:p w:rsidR="005749B1" w:rsidRPr="005749B1" w:rsidRDefault="005749B1" w:rsidP="00DE1F43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5.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重视学习方法的指导，引导学生边读边思考、边读边想象，鼓励学生敢于发现学习中的问题，大胆想出解决问题的方法。鼓励每个学生选择适合自己的学习方法。</w:t>
      </w:r>
    </w:p>
    <w:p w:rsidR="005749B1" w:rsidRPr="005749B1" w:rsidRDefault="005749B1" w:rsidP="00DE1F43">
      <w:pPr>
        <w:widowControl/>
        <w:shd w:val="clear" w:color="auto" w:fill="FFFFFF"/>
        <w:spacing w:line="360" w:lineRule="atLeast"/>
        <w:ind w:firstLineChars="200" w:firstLine="560"/>
        <w:rPr>
          <w:rFonts w:ascii="Arial" w:eastAsia="宋体" w:hAnsi="Arial" w:cs="Arial"/>
          <w:color w:val="333333"/>
          <w:kern w:val="0"/>
          <w:sz w:val="28"/>
          <w:szCs w:val="28"/>
        </w:rPr>
      </w:pPr>
      <w:bookmarkStart w:id="0" w:name="_GoBack"/>
      <w:bookmarkEnd w:id="0"/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6.</w:t>
      </w:r>
      <w:r w:rsidRPr="005749B1">
        <w:rPr>
          <w:rFonts w:ascii="Arial" w:eastAsia="宋体" w:hAnsi="Arial" w:cs="Arial"/>
          <w:color w:val="333333"/>
          <w:kern w:val="0"/>
          <w:sz w:val="28"/>
          <w:szCs w:val="28"/>
        </w:rPr>
        <w:t>老师自身积极学习业务知识与理论，多向有经验的老师学习，并及时反思自己的教学，总结经验教训，为提高课堂效率创造必要的条件。</w:t>
      </w:r>
    </w:p>
    <w:p w:rsidR="00EE7002" w:rsidRPr="005749B1" w:rsidRDefault="00EE7002">
      <w:pPr>
        <w:rPr>
          <w:sz w:val="28"/>
          <w:szCs w:val="28"/>
        </w:rPr>
      </w:pPr>
    </w:p>
    <w:sectPr w:rsidR="00EE7002" w:rsidRPr="005749B1" w:rsidSect="00293137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65D"/>
    <w:rsid w:val="00293137"/>
    <w:rsid w:val="002F265D"/>
    <w:rsid w:val="005749B1"/>
    <w:rsid w:val="00DE1F43"/>
    <w:rsid w:val="00EE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749B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749B1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749B1"/>
    <w:rPr>
      <w:color w:val="0000FF"/>
      <w:u w:val="single"/>
    </w:rPr>
  </w:style>
  <w:style w:type="paragraph" w:customStyle="1" w:styleId="index-moduleauthorname7y5na">
    <w:name w:val="index-module_authorname_7y5na"/>
    <w:basedOn w:val="a"/>
    <w:rsid w:val="00574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dex-moduletime10s4u">
    <w:name w:val="index-module_time_10s4u"/>
    <w:basedOn w:val="a0"/>
    <w:rsid w:val="005749B1"/>
  </w:style>
  <w:style w:type="character" w:customStyle="1" w:styleId="index-moduleaccountauthentication3bwix">
    <w:name w:val="index-module_accountauthentication_3bwix"/>
    <w:basedOn w:val="a0"/>
    <w:rsid w:val="005749B1"/>
  </w:style>
  <w:style w:type="paragraph" w:styleId="a4">
    <w:name w:val="Normal (Web)"/>
    <w:basedOn w:val="a"/>
    <w:uiPriority w:val="99"/>
    <w:semiHidden/>
    <w:unhideWhenUsed/>
    <w:rsid w:val="00574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strong">
    <w:name w:val="bjh-strong"/>
    <w:basedOn w:val="a0"/>
    <w:rsid w:val="005749B1"/>
  </w:style>
  <w:style w:type="character" w:customStyle="1" w:styleId="bjh-p">
    <w:name w:val="bjh-p"/>
    <w:basedOn w:val="a0"/>
    <w:rsid w:val="005749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5749B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749B1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5749B1"/>
    <w:rPr>
      <w:color w:val="0000FF"/>
      <w:u w:val="single"/>
    </w:rPr>
  </w:style>
  <w:style w:type="paragraph" w:customStyle="1" w:styleId="index-moduleauthorname7y5na">
    <w:name w:val="index-module_authorname_7y5na"/>
    <w:basedOn w:val="a"/>
    <w:rsid w:val="00574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index-moduletime10s4u">
    <w:name w:val="index-module_time_10s4u"/>
    <w:basedOn w:val="a0"/>
    <w:rsid w:val="005749B1"/>
  </w:style>
  <w:style w:type="character" w:customStyle="1" w:styleId="index-moduleaccountauthentication3bwix">
    <w:name w:val="index-module_accountauthentication_3bwix"/>
    <w:basedOn w:val="a0"/>
    <w:rsid w:val="005749B1"/>
  </w:style>
  <w:style w:type="paragraph" w:styleId="a4">
    <w:name w:val="Normal (Web)"/>
    <w:basedOn w:val="a"/>
    <w:uiPriority w:val="99"/>
    <w:semiHidden/>
    <w:unhideWhenUsed/>
    <w:rsid w:val="005749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bjh-strong">
    <w:name w:val="bjh-strong"/>
    <w:basedOn w:val="a0"/>
    <w:rsid w:val="005749B1"/>
  </w:style>
  <w:style w:type="character" w:customStyle="1" w:styleId="bjh-p">
    <w:name w:val="bjh-p"/>
    <w:basedOn w:val="a0"/>
    <w:rsid w:val="00574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6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0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2F2F2"/>
            <w:right w:val="none" w:sz="0" w:space="0" w:color="auto"/>
          </w:divBdr>
          <w:divsChild>
            <w:div w:id="18466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6595">
                  <w:marLeft w:val="0"/>
                  <w:marRight w:val="3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07273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3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7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342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264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205737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63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119837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8452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1995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3380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9915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48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594866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838428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58106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84585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565526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2624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40648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88183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80840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80892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959620">
                      <w:marLeft w:val="0"/>
                      <w:marRight w:val="0"/>
                      <w:marTop w:val="5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015085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971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089460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52395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86748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106549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zhangye</dc:creator>
  <cp:keywords/>
  <dc:description/>
  <cp:lastModifiedBy>dxq</cp:lastModifiedBy>
  <cp:revision>6</cp:revision>
  <dcterms:created xsi:type="dcterms:W3CDTF">2021-04-22T02:11:00Z</dcterms:created>
  <dcterms:modified xsi:type="dcterms:W3CDTF">2021-04-30T09:29:00Z</dcterms:modified>
</cp:coreProperties>
</file>