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400" w:firstLineChars="200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“绿色1小时”的十种方法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1.少开1小时空调，减少碳排放621克。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2.少看1小时电视，减少碳排放96克。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3.少用1小时洗衣机，减少碳排放180克。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4.少用1小时电脑，减少碳排放190克。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5.少开1小时车，减少碳排放22000克。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6.拔掉电视插座1小时不待机，减少碳排放86克。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7.外出散步1小时，减少碳排放2254克。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8.熄灯1小时，少用</w:t>
      </w:r>
      <w:r>
        <w:rPr>
          <w:rFonts w:hint="eastAsia" w:asciiTheme="minorEastAsia" w:hAnsiTheme="minorEastAsia" w:cstheme="minorEastAsia"/>
          <w:sz w:val="20"/>
          <w:szCs w:val="20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度电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0"/>
          <w:szCs w:val="20"/>
        </w:rPr>
        <w:t>减少碳排放785克。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9.1小时不坐电梯，少坐一层减少碳排放218克。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10.1小时不饮酒，少喝一瓶啤酒减少碳排放200克。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64E"/>
    <w:rsid w:val="000413F6"/>
    <w:rsid w:val="00090026"/>
    <w:rsid w:val="001870FF"/>
    <w:rsid w:val="001D575B"/>
    <w:rsid w:val="00295AF0"/>
    <w:rsid w:val="002D6383"/>
    <w:rsid w:val="002E340C"/>
    <w:rsid w:val="003D47E9"/>
    <w:rsid w:val="00663A33"/>
    <w:rsid w:val="00776DB9"/>
    <w:rsid w:val="00797E3D"/>
    <w:rsid w:val="008B1315"/>
    <w:rsid w:val="009A71BC"/>
    <w:rsid w:val="00AF0ADA"/>
    <w:rsid w:val="00B13B87"/>
    <w:rsid w:val="00BB7D2E"/>
    <w:rsid w:val="00BF264E"/>
    <w:rsid w:val="00C80F9A"/>
    <w:rsid w:val="00CE781A"/>
    <w:rsid w:val="00D1200C"/>
    <w:rsid w:val="00E47A5D"/>
    <w:rsid w:val="00EB4BD6"/>
    <w:rsid w:val="00EE193E"/>
    <w:rsid w:val="00F247B3"/>
    <w:rsid w:val="3824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206</Characters>
  <Lines>1</Lines>
  <Paragraphs>1</Paragraphs>
  <TotalTime>62</TotalTime>
  <ScaleCrop>false</ScaleCrop>
  <LinksUpToDate>false</LinksUpToDate>
  <CharactersWithSpaces>241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2016-10-13T01:01:00Z</dcterms:created>
  <dc:creator>ok</dc:creator>
  <cp:lastModifiedBy>cpzxsxz</cp:lastModifiedBy>
  <dcterms:modified xsi:type="dcterms:W3CDTF">2018-08-10T05:36:22Z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